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72FB" w14:textId="26D50F78" w:rsidR="00D972A2" w:rsidRDefault="00D972A2" w:rsidP="00D972A2">
      <w:pPr>
        <w:pStyle w:val="xmsonormal"/>
        <w:spacing w:before="0" w:beforeAutospacing="0" w:after="0" w:afterAutospacing="0"/>
        <w:jc w:val="center"/>
        <w:rPr>
          <w:color w:val="212121"/>
        </w:rPr>
      </w:pPr>
      <w:r>
        <w:rPr>
          <w:rFonts w:ascii="Times New Roman" w:hAnsi="Times New Roman"/>
          <w:b/>
          <w:color w:val="000000"/>
          <w:sz w:val="24"/>
        </w:rPr>
        <w:t>El USDA lanza un programa de apoyo a los empleadores</w:t>
      </w:r>
      <w:r w:rsidR="004C093B">
        <w:rPr>
          <w:rFonts w:ascii="Times New Roman" w:hAnsi="Times New Roman"/>
          <w:b/>
          <w:color w:val="000000"/>
          <w:sz w:val="24"/>
        </w:rPr>
        <w:t xml:space="preserve"> y a los trabajadores</w:t>
      </w:r>
      <w:r>
        <w:rPr>
          <w:rFonts w:ascii="Times New Roman" w:hAnsi="Times New Roman"/>
          <w:b/>
          <w:color w:val="000000"/>
          <w:sz w:val="24"/>
        </w:rPr>
        <w:t xml:space="preserve"> agrícolas, con el objetivo de aumentar la resi</w:t>
      </w:r>
      <w:r w:rsidR="004C093B">
        <w:rPr>
          <w:rFonts w:ascii="Times New Roman" w:hAnsi="Times New Roman"/>
          <w:b/>
          <w:color w:val="000000"/>
          <w:sz w:val="24"/>
        </w:rPr>
        <w:t>lien</w:t>
      </w:r>
      <w:r>
        <w:rPr>
          <w:rFonts w:ascii="Times New Roman" w:hAnsi="Times New Roman"/>
          <w:b/>
          <w:color w:val="000000"/>
          <w:sz w:val="24"/>
        </w:rPr>
        <w:t xml:space="preserve">cia económica y de la cadena de suministro como parte de la agenda "Invertir en América" del </w:t>
      </w:r>
      <w:r w:rsidR="00801003">
        <w:rPr>
          <w:rFonts w:ascii="Times New Roman" w:hAnsi="Times New Roman"/>
          <w:b/>
          <w:color w:val="000000"/>
          <w:sz w:val="24"/>
        </w:rPr>
        <w:t>presidente</w:t>
      </w:r>
      <w:r>
        <w:rPr>
          <w:rFonts w:ascii="Times New Roman" w:hAnsi="Times New Roman"/>
          <w:b/>
          <w:color w:val="000000"/>
          <w:sz w:val="24"/>
        </w:rPr>
        <w:t xml:space="preserve"> </w:t>
      </w:r>
      <w:proofErr w:type="spellStart"/>
      <w:r>
        <w:rPr>
          <w:rFonts w:ascii="Times New Roman" w:hAnsi="Times New Roman"/>
          <w:b/>
          <w:color w:val="000000"/>
          <w:sz w:val="24"/>
        </w:rPr>
        <w:t>Biden</w:t>
      </w:r>
      <w:proofErr w:type="spellEnd"/>
      <w:r>
        <w:rPr>
          <w:rFonts w:ascii="Times New Roman" w:hAnsi="Times New Roman"/>
          <w:color w:val="000000"/>
          <w:sz w:val="24"/>
        </w:rPr>
        <w:t> </w:t>
      </w:r>
    </w:p>
    <w:p w14:paraId="0924C993" w14:textId="77777777" w:rsidR="00D972A2" w:rsidRDefault="00D972A2" w:rsidP="00D972A2">
      <w:pPr>
        <w:pStyle w:val="xmsonormal"/>
        <w:spacing w:before="0" w:beforeAutospacing="0" w:after="0" w:afterAutospacing="0"/>
        <w:rPr>
          <w:color w:val="212121"/>
        </w:rPr>
      </w:pPr>
      <w:r>
        <w:rPr>
          <w:rFonts w:ascii="Times New Roman" w:hAnsi="Times New Roman"/>
          <w:color w:val="000000"/>
          <w:sz w:val="24"/>
        </w:rPr>
        <w:t>  </w:t>
      </w:r>
    </w:p>
    <w:p w14:paraId="6355BD54" w14:textId="5F75C8CC" w:rsidR="00D972A2" w:rsidRDefault="00D972A2" w:rsidP="00D972A2">
      <w:pPr>
        <w:pStyle w:val="xmsonormal"/>
        <w:spacing w:before="0" w:beforeAutospacing="0" w:after="0" w:afterAutospacing="0"/>
        <w:rPr>
          <w:color w:val="212121"/>
        </w:rPr>
      </w:pPr>
      <w:r>
        <w:rPr>
          <w:rFonts w:ascii="Times New Roman" w:hAnsi="Times New Roman"/>
          <w:b/>
          <w:color w:val="000000"/>
          <w:sz w:val="24"/>
        </w:rPr>
        <w:t>WASHINGTON, D.C.,</w:t>
      </w:r>
      <w:r w:rsidR="00F4483F">
        <w:rPr>
          <w:rFonts w:ascii="Times New Roman" w:hAnsi="Times New Roman"/>
          <w:b/>
          <w:color w:val="000000"/>
          <w:sz w:val="24"/>
        </w:rPr>
        <w:t xml:space="preserve"> </w:t>
      </w:r>
      <w:r>
        <w:rPr>
          <w:rFonts w:ascii="Times New Roman" w:hAnsi="Times New Roman"/>
          <w:b/>
          <w:color w:val="000000"/>
          <w:sz w:val="24"/>
          <w:u w:val="single"/>
        </w:rPr>
        <w:t>22 de septiembre de 2023</w:t>
      </w:r>
      <w:r>
        <w:rPr>
          <w:rFonts w:ascii="Times New Roman" w:hAnsi="Times New Roman"/>
          <w:color w:val="000000"/>
          <w:sz w:val="24"/>
        </w:rPr>
        <w:t xml:space="preserve">- La </w:t>
      </w:r>
      <w:r w:rsidR="00801003">
        <w:rPr>
          <w:rFonts w:ascii="Times New Roman" w:hAnsi="Times New Roman"/>
          <w:color w:val="000000"/>
          <w:sz w:val="24"/>
        </w:rPr>
        <w:t>a</w:t>
      </w:r>
      <w:r>
        <w:rPr>
          <w:rFonts w:ascii="Times New Roman" w:hAnsi="Times New Roman"/>
          <w:color w:val="000000"/>
          <w:sz w:val="24"/>
        </w:rPr>
        <w:t xml:space="preserve">dministración </w:t>
      </w:r>
      <w:proofErr w:type="spellStart"/>
      <w:r>
        <w:rPr>
          <w:rFonts w:ascii="Times New Roman" w:hAnsi="Times New Roman"/>
          <w:color w:val="000000"/>
          <w:sz w:val="24"/>
        </w:rPr>
        <w:t>Biden</w:t>
      </w:r>
      <w:proofErr w:type="spellEnd"/>
      <w:r>
        <w:rPr>
          <w:rFonts w:ascii="Times New Roman" w:hAnsi="Times New Roman"/>
          <w:color w:val="000000"/>
          <w:sz w:val="24"/>
        </w:rPr>
        <w:t>-Harris anunció hoy que los empleadores agrícolas pueden comenzar a</w:t>
      </w:r>
      <w:r w:rsidR="004C093B">
        <w:rPr>
          <w:rFonts w:ascii="Times New Roman" w:hAnsi="Times New Roman"/>
          <w:color w:val="000000"/>
          <w:sz w:val="24"/>
        </w:rPr>
        <w:t xml:space="preserve"> presentar solicitudes</w:t>
      </w:r>
      <w:r>
        <w:rPr>
          <w:rFonts w:ascii="Times New Roman" w:hAnsi="Times New Roman"/>
          <w:color w:val="212121"/>
          <w:sz w:val="24"/>
        </w:rPr>
        <w:t xml:space="preserve"> un programa piloto diseñado para mejorar la resiliencia de la cadena de suministro agrícola y de alimentos al abordar los desafíos de la fuerza laboral que enfrentan los agricultores y ganaderos. El Departamento de Agricultura de </w:t>
      </w:r>
      <w:proofErr w:type="gramStart"/>
      <w:r>
        <w:rPr>
          <w:rFonts w:ascii="Times New Roman" w:hAnsi="Times New Roman"/>
          <w:color w:val="212121"/>
          <w:sz w:val="24"/>
        </w:rPr>
        <w:t>EE.UU.</w:t>
      </w:r>
      <w:proofErr w:type="gramEnd"/>
      <w:r>
        <w:rPr>
          <w:rFonts w:ascii="Times New Roman" w:hAnsi="Times New Roman"/>
          <w:color w:val="212121"/>
          <w:sz w:val="24"/>
        </w:rPr>
        <w:t xml:space="preserve"> (USDA</w:t>
      </w:r>
      <w:r w:rsidR="004C093B">
        <w:rPr>
          <w:rFonts w:ascii="Times New Roman" w:hAnsi="Times New Roman"/>
          <w:color w:val="212121"/>
          <w:sz w:val="24"/>
        </w:rPr>
        <w:t>, por sus siglas en inglés</w:t>
      </w:r>
      <w:r>
        <w:rPr>
          <w:rFonts w:ascii="Times New Roman" w:hAnsi="Times New Roman"/>
          <w:color w:val="212121"/>
          <w:sz w:val="24"/>
        </w:rPr>
        <w:t>), en coordinación con otras agencias federales, está anunciando hasta 65 millones de dólares en subvenciones disponibles para el Programa Piloto de Estabilización y Protección del Trabajo Agrícola (Programa FLSP</w:t>
      </w:r>
      <w:r w:rsidR="004C093B">
        <w:rPr>
          <w:rFonts w:ascii="Times New Roman" w:hAnsi="Times New Roman"/>
          <w:color w:val="212121"/>
          <w:sz w:val="24"/>
        </w:rPr>
        <w:t>, por sus siglas en inglés</w:t>
      </w:r>
      <w:r>
        <w:rPr>
          <w:rFonts w:ascii="Times New Roman" w:hAnsi="Times New Roman"/>
          <w:color w:val="212121"/>
          <w:sz w:val="24"/>
        </w:rPr>
        <w:t>). </w:t>
      </w:r>
    </w:p>
    <w:p w14:paraId="6B4D30CE" w14:textId="77777777" w:rsidR="00D972A2" w:rsidRDefault="00D972A2" w:rsidP="00D972A2">
      <w:pPr>
        <w:pStyle w:val="xmsonormal"/>
        <w:spacing w:before="0" w:beforeAutospacing="0" w:after="0" w:afterAutospacing="0"/>
        <w:rPr>
          <w:color w:val="212121"/>
        </w:rPr>
      </w:pPr>
      <w:r>
        <w:rPr>
          <w:rFonts w:ascii="Times New Roman" w:hAnsi="Times New Roman"/>
          <w:color w:val="212121"/>
          <w:sz w:val="24"/>
        </w:rPr>
        <w:t>  </w:t>
      </w:r>
    </w:p>
    <w:p w14:paraId="0B564141" w14:textId="133CFFF5" w:rsidR="00D972A2" w:rsidRDefault="00D972A2" w:rsidP="00D972A2">
      <w:pPr>
        <w:pStyle w:val="xmsonormal"/>
        <w:spacing w:before="0" w:beforeAutospacing="0" w:after="0" w:afterAutospacing="0"/>
        <w:rPr>
          <w:color w:val="212121"/>
        </w:rPr>
      </w:pPr>
      <w:r>
        <w:rPr>
          <w:rFonts w:ascii="Times New Roman" w:hAnsi="Times New Roman"/>
          <w:color w:val="212121"/>
          <w:sz w:val="24"/>
        </w:rPr>
        <w:t xml:space="preserve">El programa ayudará a abordar las necesidades de mano de obra en la agricultura, promover un entorno de trabajo seguro y saludable para los trabajadores agrícolas, y tiene como objetivo apoyar la expansión de las vías legales de migración para los trabajadores, incluidos los trabajadores del norte de América Central, a través del programa de visados </w:t>
      </w:r>
      <w:r w:rsidR="004C093B">
        <w:rPr>
          <w:rFonts w:ascii="Times New Roman" w:hAnsi="Times New Roman"/>
          <w:color w:val="212121"/>
          <w:sz w:val="24"/>
        </w:rPr>
        <w:t>temporales</w:t>
      </w:r>
      <w:r>
        <w:rPr>
          <w:rFonts w:ascii="Times New Roman" w:hAnsi="Times New Roman"/>
          <w:color w:val="212121"/>
          <w:sz w:val="24"/>
        </w:rPr>
        <w:t xml:space="preserve"> H-2A del Departamento de Trabajo. El programa cumple un compromiso adquirido y</w:t>
      </w:r>
      <w:r w:rsidR="004C093B">
        <w:rPr>
          <w:rFonts w:ascii="Times New Roman" w:hAnsi="Times New Roman"/>
          <w:color w:val="212121"/>
          <w:sz w:val="24"/>
        </w:rPr>
        <w:t xml:space="preserve"> </w:t>
      </w:r>
      <w:r>
        <w:rPr>
          <w:rFonts w:ascii="Times New Roman" w:hAnsi="Times New Roman"/>
          <w:color w:val="0563C1"/>
          <w:sz w:val="24"/>
          <w:u w:val="single"/>
        </w:rPr>
        <w:t>anunciado</w:t>
      </w:r>
      <w:r w:rsidR="004C093B">
        <w:rPr>
          <w:rFonts w:ascii="Times New Roman" w:hAnsi="Times New Roman"/>
          <w:color w:val="0563C1"/>
          <w:sz w:val="24"/>
          <w:u w:val="single"/>
        </w:rPr>
        <w:t xml:space="preserve"> </w:t>
      </w:r>
      <w:r w:rsidRPr="004C093B">
        <w:rPr>
          <w:rStyle w:val="apple-converted-space"/>
          <w:rFonts w:ascii="Times New Roman" w:hAnsi="Times New Roman"/>
          <w:color w:val="212121"/>
          <w:sz w:val="24"/>
        </w:rPr>
        <w:t xml:space="preserve">como parte de la Declaración de Los Ángeles sobre Migración y Protección y está financiado por el Plan de Rescate Americano del </w:t>
      </w:r>
      <w:r w:rsidR="004C093B" w:rsidRPr="004C093B">
        <w:rPr>
          <w:rStyle w:val="apple-converted-space"/>
          <w:rFonts w:ascii="Times New Roman" w:hAnsi="Times New Roman"/>
          <w:color w:val="212121"/>
          <w:sz w:val="24"/>
        </w:rPr>
        <w:t>presidente</w:t>
      </w:r>
      <w:r w:rsidRPr="004C093B">
        <w:rPr>
          <w:rStyle w:val="apple-converted-space"/>
          <w:rFonts w:ascii="Times New Roman" w:hAnsi="Times New Roman"/>
          <w:color w:val="212121"/>
          <w:sz w:val="24"/>
        </w:rPr>
        <w:t xml:space="preserve"> </w:t>
      </w:r>
      <w:proofErr w:type="spellStart"/>
      <w:r w:rsidRPr="004C093B">
        <w:rPr>
          <w:rStyle w:val="apple-converted-space"/>
          <w:rFonts w:ascii="Times New Roman" w:hAnsi="Times New Roman"/>
          <w:color w:val="212121"/>
          <w:sz w:val="24"/>
        </w:rPr>
        <w:t>Biden</w:t>
      </w:r>
      <w:proofErr w:type="spellEnd"/>
      <w:r w:rsidRPr="004C093B">
        <w:rPr>
          <w:rStyle w:val="apple-converted-space"/>
          <w:rFonts w:ascii="Times New Roman" w:hAnsi="Times New Roman"/>
          <w:color w:val="212121"/>
          <w:sz w:val="24"/>
        </w:rPr>
        <w:t>.</w:t>
      </w:r>
      <w:r>
        <w:rPr>
          <w:rFonts w:ascii="Times New Roman" w:hAnsi="Times New Roman"/>
          <w:color w:val="212121"/>
          <w:sz w:val="24"/>
        </w:rPr>
        <w:t>  </w:t>
      </w:r>
    </w:p>
    <w:p w14:paraId="07121C2E" w14:textId="77777777" w:rsidR="00D972A2" w:rsidRDefault="00D972A2" w:rsidP="00D972A2">
      <w:pPr>
        <w:pStyle w:val="xmsonormal"/>
        <w:spacing w:before="0" w:beforeAutospacing="0" w:after="0" w:afterAutospacing="0"/>
        <w:rPr>
          <w:color w:val="212121"/>
        </w:rPr>
      </w:pPr>
      <w:r>
        <w:rPr>
          <w:rFonts w:ascii="Times New Roman" w:hAnsi="Times New Roman"/>
          <w:color w:val="212121"/>
          <w:sz w:val="24"/>
        </w:rPr>
        <w:t>  </w:t>
      </w:r>
    </w:p>
    <w:p w14:paraId="5CCFC1B6" w14:textId="19B41B81" w:rsidR="00D972A2" w:rsidRDefault="00D972A2" w:rsidP="00D972A2">
      <w:pPr>
        <w:pStyle w:val="xmsonormal"/>
        <w:spacing w:before="0" w:beforeAutospacing="0" w:after="0" w:afterAutospacing="0"/>
        <w:rPr>
          <w:color w:val="212121"/>
        </w:rPr>
      </w:pPr>
      <w:r>
        <w:rPr>
          <w:rFonts w:ascii="Times New Roman" w:hAnsi="Times New Roman"/>
          <w:color w:val="212121"/>
          <w:sz w:val="24"/>
        </w:rPr>
        <w:t>"Nuestro país se enfrenta a crecientes retos en materia de mano de obra agrícola que ponen en peligro la capacidad de nuestros agricultores para ser competitivos, amenazan la resi</w:t>
      </w:r>
      <w:r w:rsidR="00F75799">
        <w:rPr>
          <w:rFonts w:ascii="Times New Roman" w:hAnsi="Times New Roman"/>
          <w:color w:val="212121"/>
          <w:sz w:val="24"/>
        </w:rPr>
        <w:t>lie</w:t>
      </w:r>
      <w:r>
        <w:rPr>
          <w:rFonts w:ascii="Times New Roman" w:hAnsi="Times New Roman"/>
          <w:color w:val="212121"/>
          <w:sz w:val="24"/>
        </w:rPr>
        <w:t xml:space="preserve">ncia, abundancia y seguridad de nuestro sistema alimentario y repercuten en nuestra economía en general. Al mismo tiempo, un número récord de personas están interesadas en vivir y trabajar en Estados Unidos, incluidas las procedentes del norte de Centroamérica", declaró el </w:t>
      </w:r>
      <w:r w:rsidR="001A0202">
        <w:rPr>
          <w:rFonts w:ascii="Times New Roman" w:hAnsi="Times New Roman"/>
          <w:color w:val="212121"/>
          <w:sz w:val="24"/>
        </w:rPr>
        <w:t>s</w:t>
      </w:r>
      <w:r>
        <w:rPr>
          <w:rFonts w:ascii="Times New Roman" w:hAnsi="Times New Roman"/>
          <w:color w:val="212121"/>
          <w:sz w:val="24"/>
        </w:rPr>
        <w:t xml:space="preserve">ecretario de Agricultura, Tom </w:t>
      </w:r>
      <w:proofErr w:type="spellStart"/>
      <w:r>
        <w:rPr>
          <w:rFonts w:ascii="Times New Roman" w:hAnsi="Times New Roman"/>
          <w:color w:val="212121"/>
          <w:sz w:val="24"/>
        </w:rPr>
        <w:t>Vilsack</w:t>
      </w:r>
      <w:proofErr w:type="spellEnd"/>
      <w:r>
        <w:rPr>
          <w:rFonts w:ascii="Times New Roman" w:hAnsi="Times New Roman"/>
          <w:color w:val="212121"/>
          <w:sz w:val="24"/>
        </w:rPr>
        <w:t xml:space="preserve">. "Este programa piloto se ha diseñado con importantes </w:t>
      </w:r>
      <w:r w:rsidR="00801003">
        <w:rPr>
          <w:rFonts w:ascii="Times New Roman" w:hAnsi="Times New Roman"/>
          <w:color w:val="212121"/>
          <w:sz w:val="24"/>
        </w:rPr>
        <w:t>contribuciones</w:t>
      </w:r>
      <w:r>
        <w:rPr>
          <w:rFonts w:ascii="Times New Roman" w:hAnsi="Times New Roman"/>
          <w:color w:val="212121"/>
          <w:sz w:val="24"/>
        </w:rPr>
        <w:t xml:space="preserve"> de las partes interesadas en materia de inmigración, trabajo y agricultura, en un esfuerzo por ayudar a abordar estos retos inmediatos. El programa ofrecerá incentivos diseñados para beneficiar simultáneamente a trabajadores y empleadores, con el potencial de informar al programa H-2A, elevar los estándares laborales para los trabajadores agrícolas y ayudar a aliviar nuestros desafíos de mano de obra agrícola a largo plazo. Además de ayudar a los productores agrícolas a contratar y retener a los trabajadores, al final del programa habremos </w:t>
      </w:r>
      <w:r w:rsidR="00F75799">
        <w:rPr>
          <w:rFonts w:ascii="Times New Roman" w:hAnsi="Times New Roman"/>
          <w:color w:val="212121"/>
          <w:sz w:val="24"/>
        </w:rPr>
        <w:t>probado</w:t>
      </w:r>
      <w:r>
        <w:rPr>
          <w:rFonts w:ascii="Times New Roman" w:hAnsi="Times New Roman"/>
          <w:color w:val="212121"/>
          <w:sz w:val="24"/>
        </w:rPr>
        <w:t xml:space="preserve"> nuevas formas de promover la responsabilidad y mejorar las condiciones laborales de los trabajadores nacionales y </w:t>
      </w:r>
      <w:r w:rsidR="00F75799">
        <w:rPr>
          <w:rFonts w:ascii="Times New Roman" w:hAnsi="Times New Roman"/>
          <w:color w:val="212121"/>
          <w:sz w:val="24"/>
        </w:rPr>
        <w:t xml:space="preserve">con visa </w:t>
      </w:r>
      <w:r>
        <w:rPr>
          <w:rFonts w:ascii="Times New Roman" w:hAnsi="Times New Roman"/>
          <w:color w:val="212121"/>
          <w:sz w:val="24"/>
        </w:rPr>
        <w:t>H-2A por igual, demostrando cómo se benefician los empleadores al hacer lo correcto por los trabajadores. El esfuerzo también facilitará una migración segura, ordenada y humana. Este proyecto piloto debería ser una victoria para todos los eslabones de la cadena de suministro agrícola, desde el campo hasta la mesa".   </w:t>
      </w:r>
    </w:p>
    <w:p w14:paraId="29475B61" w14:textId="77777777" w:rsidR="00D972A2" w:rsidRDefault="00D972A2" w:rsidP="00D972A2">
      <w:pPr>
        <w:pStyle w:val="xmsonormal"/>
        <w:spacing w:before="0" w:beforeAutospacing="0" w:after="0" w:afterAutospacing="0"/>
        <w:rPr>
          <w:color w:val="212121"/>
        </w:rPr>
      </w:pPr>
      <w:r>
        <w:rPr>
          <w:rFonts w:ascii="Times New Roman" w:hAnsi="Times New Roman"/>
          <w:color w:val="212121"/>
          <w:sz w:val="24"/>
        </w:rPr>
        <w:t>  </w:t>
      </w:r>
    </w:p>
    <w:p w14:paraId="3189602C" w14:textId="038F8769" w:rsidR="00D972A2" w:rsidRDefault="00D972A2" w:rsidP="00D972A2">
      <w:pPr>
        <w:pStyle w:val="xmsonormal"/>
        <w:spacing w:before="0" w:beforeAutospacing="0" w:after="0" w:afterAutospacing="0"/>
        <w:rPr>
          <w:color w:val="212121"/>
        </w:rPr>
      </w:pPr>
      <w:r>
        <w:rPr>
          <w:rFonts w:ascii="Times New Roman" w:hAnsi="Times New Roman"/>
          <w:color w:val="212121"/>
          <w:sz w:val="24"/>
        </w:rPr>
        <w:t xml:space="preserve">El Programa FLSP pretende impulsar las siguientes prioridades de la </w:t>
      </w:r>
      <w:r w:rsidR="001A0202">
        <w:rPr>
          <w:rFonts w:ascii="Times New Roman" w:hAnsi="Times New Roman"/>
          <w:color w:val="212121"/>
          <w:sz w:val="24"/>
        </w:rPr>
        <w:t>a</w:t>
      </w:r>
      <w:r>
        <w:rPr>
          <w:rFonts w:ascii="Times New Roman" w:hAnsi="Times New Roman"/>
          <w:color w:val="212121"/>
          <w:sz w:val="24"/>
        </w:rPr>
        <w:t>dministración: </w:t>
      </w:r>
    </w:p>
    <w:p w14:paraId="7E3B39D8" w14:textId="77777777" w:rsidR="00D972A2" w:rsidRDefault="00D972A2" w:rsidP="00D972A2">
      <w:pPr>
        <w:pStyle w:val="xmsonormal"/>
        <w:spacing w:before="0" w:beforeAutospacing="0" w:after="0" w:afterAutospacing="0"/>
        <w:rPr>
          <w:color w:val="212121"/>
        </w:rPr>
      </w:pPr>
      <w:r>
        <w:rPr>
          <w:rFonts w:ascii="Times New Roman" w:hAnsi="Times New Roman"/>
          <w:color w:val="212121"/>
          <w:sz w:val="24"/>
        </w:rPr>
        <w:t>  </w:t>
      </w:r>
    </w:p>
    <w:p w14:paraId="412706B5" w14:textId="45E1FA7D" w:rsidR="00D972A2" w:rsidRDefault="00D972A2" w:rsidP="00D972A2">
      <w:pPr>
        <w:pStyle w:val="xmsonormal"/>
        <w:spacing w:before="0" w:beforeAutospacing="0" w:after="0" w:afterAutospacing="0"/>
        <w:ind w:left="1080"/>
        <w:rPr>
          <w:color w:val="212121"/>
        </w:rPr>
      </w:pPr>
      <w:r>
        <w:rPr>
          <w:rFonts w:ascii="Symbol" w:hAnsi="Symbol"/>
          <w:color w:val="000000"/>
          <w:sz w:val="20"/>
        </w:rPr>
        <w:t>·</w:t>
      </w:r>
      <w:r>
        <w:rPr>
          <w:rFonts w:ascii="Times New Roman" w:hAnsi="Times New Roman"/>
          <w:color w:val="000000"/>
          <w:sz w:val="14"/>
        </w:rPr>
        <w:t>        </w:t>
      </w:r>
      <w:r>
        <w:rPr>
          <w:rStyle w:val="apple-converted-space"/>
          <w:rFonts w:ascii="Times New Roman" w:hAnsi="Times New Roman"/>
          <w:color w:val="000000"/>
          <w:sz w:val="14"/>
        </w:rPr>
        <w:t> </w:t>
      </w:r>
      <w:r>
        <w:rPr>
          <w:rFonts w:ascii="Times New Roman" w:hAnsi="Times New Roman"/>
          <w:b/>
          <w:color w:val="212121"/>
          <w:sz w:val="24"/>
        </w:rPr>
        <w:t>Abordar las necesidades actuales de mano de obra en la agricultura:</w:t>
      </w:r>
      <w:r>
        <w:rPr>
          <w:rStyle w:val="apple-converted-space"/>
          <w:rFonts w:ascii="Times New Roman" w:hAnsi="Times New Roman"/>
          <w:color w:val="212121"/>
          <w:sz w:val="24"/>
        </w:rPr>
        <w:t> </w:t>
      </w:r>
      <w:r w:rsidR="00F75799">
        <w:rPr>
          <w:rFonts w:ascii="Times New Roman" w:hAnsi="Times New Roman"/>
          <w:color w:val="212121"/>
          <w:sz w:val="24"/>
        </w:rPr>
        <w:t>Con base</w:t>
      </w:r>
      <w:r>
        <w:rPr>
          <w:rFonts w:ascii="Times New Roman" w:hAnsi="Times New Roman"/>
          <w:color w:val="212121"/>
          <w:sz w:val="24"/>
        </w:rPr>
        <w:t xml:space="preserve"> la base de l</w:t>
      </w:r>
      <w:r w:rsidR="00F75799">
        <w:rPr>
          <w:rFonts w:ascii="Times New Roman" w:hAnsi="Times New Roman"/>
          <w:color w:val="212121"/>
          <w:sz w:val="24"/>
        </w:rPr>
        <w:t>as</w:t>
      </w:r>
      <w:r>
        <w:rPr>
          <w:rFonts w:ascii="Times New Roman" w:hAnsi="Times New Roman"/>
          <w:color w:val="212121"/>
          <w:sz w:val="24"/>
        </w:rPr>
        <w:t xml:space="preserve"> </w:t>
      </w:r>
      <w:r w:rsidR="00F75799">
        <w:rPr>
          <w:rFonts w:ascii="Times New Roman" w:hAnsi="Times New Roman"/>
          <w:color w:val="212121"/>
          <w:sz w:val="24"/>
        </w:rPr>
        <w:t>contribu</w:t>
      </w:r>
      <w:r>
        <w:rPr>
          <w:rFonts w:ascii="Times New Roman" w:hAnsi="Times New Roman"/>
          <w:color w:val="212121"/>
          <w:sz w:val="24"/>
        </w:rPr>
        <w:t xml:space="preserve">ciones de las partes interesadas, el USDA identificó que los empleadores agrícolas han experimentado un aumento de las dificultades para encontrar un suministro adecuado de trabajadores, lo que amenaza nuestra capacidad nacional para producir un suministro de alimentos seguro y robusto. Este programa </w:t>
      </w:r>
      <w:r>
        <w:rPr>
          <w:rFonts w:ascii="Times New Roman" w:hAnsi="Times New Roman"/>
          <w:color w:val="212121"/>
          <w:sz w:val="24"/>
        </w:rPr>
        <w:lastRenderedPageBreak/>
        <w:t>piloto ayudará a afrontar estos retos ampliando la reserva potencial de trabajadores y aumentando la competitividad de los empresarios al mejorar la calidad de los empleos que ofrecen.  </w:t>
      </w:r>
    </w:p>
    <w:p w14:paraId="113935AF" w14:textId="77777777" w:rsidR="00D972A2" w:rsidRDefault="00D972A2" w:rsidP="00D972A2">
      <w:pPr>
        <w:pStyle w:val="xmsonormal"/>
        <w:spacing w:before="0" w:beforeAutospacing="0" w:after="0" w:afterAutospacing="0"/>
        <w:ind w:left="720"/>
        <w:rPr>
          <w:color w:val="212121"/>
        </w:rPr>
      </w:pPr>
      <w:r>
        <w:rPr>
          <w:rFonts w:ascii="Times New Roman" w:hAnsi="Times New Roman"/>
          <w:color w:val="212121"/>
          <w:sz w:val="24"/>
        </w:rPr>
        <w:t> </w:t>
      </w:r>
    </w:p>
    <w:p w14:paraId="5ACD2B93" w14:textId="26356F9F" w:rsidR="00D972A2" w:rsidRDefault="00D972A2" w:rsidP="00D972A2">
      <w:pPr>
        <w:pStyle w:val="xmsonormal"/>
        <w:spacing w:before="0" w:beforeAutospacing="0" w:after="0" w:afterAutospacing="0"/>
        <w:ind w:left="1080"/>
        <w:rPr>
          <w:color w:val="212121"/>
        </w:rPr>
      </w:pPr>
      <w:r>
        <w:rPr>
          <w:rFonts w:ascii="Symbol" w:hAnsi="Symbol"/>
          <w:color w:val="000000"/>
          <w:sz w:val="20"/>
        </w:rPr>
        <w:t>·</w:t>
      </w:r>
      <w:r>
        <w:rPr>
          <w:rFonts w:ascii="Times New Roman" w:hAnsi="Times New Roman"/>
          <w:color w:val="000000"/>
          <w:sz w:val="14"/>
        </w:rPr>
        <w:t>        </w:t>
      </w:r>
      <w:r>
        <w:rPr>
          <w:rStyle w:val="apple-converted-space"/>
          <w:rFonts w:ascii="Times New Roman" w:hAnsi="Times New Roman"/>
          <w:color w:val="000000"/>
          <w:sz w:val="14"/>
        </w:rPr>
        <w:t> </w:t>
      </w:r>
      <w:r>
        <w:rPr>
          <w:rFonts w:ascii="Times New Roman" w:hAnsi="Times New Roman"/>
          <w:b/>
          <w:color w:val="212121"/>
          <w:sz w:val="24"/>
        </w:rPr>
        <w:t>Reducir la migración irregular, incluida la procedente del norte de Centroamérica, mediante la ampliación de las vías regulares:</w:t>
      </w:r>
      <w:r>
        <w:rPr>
          <w:rStyle w:val="apple-converted-space"/>
          <w:rFonts w:ascii="Times New Roman" w:hAnsi="Times New Roman"/>
          <w:b/>
          <w:color w:val="212121"/>
          <w:sz w:val="24"/>
        </w:rPr>
        <w:t> </w:t>
      </w:r>
      <w:r>
        <w:rPr>
          <w:rFonts w:ascii="Times New Roman" w:hAnsi="Times New Roman"/>
          <w:color w:val="212121"/>
          <w:sz w:val="24"/>
        </w:rPr>
        <w:t xml:space="preserve">Mientras las explotaciones agrícolas estadounidenses buscan más trabajadores, la </w:t>
      </w:r>
      <w:r w:rsidR="001A0202">
        <w:rPr>
          <w:rFonts w:ascii="Times New Roman" w:hAnsi="Times New Roman"/>
          <w:color w:val="212121"/>
          <w:sz w:val="24"/>
        </w:rPr>
        <w:t>a</w:t>
      </w:r>
      <w:r>
        <w:rPr>
          <w:rFonts w:ascii="Times New Roman" w:hAnsi="Times New Roman"/>
          <w:color w:val="212121"/>
          <w:sz w:val="24"/>
        </w:rPr>
        <w:t xml:space="preserve">dministración </w:t>
      </w:r>
      <w:proofErr w:type="spellStart"/>
      <w:r>
        <w:rPr>
          <w:rFonts w:ascii="Times New Roman" w:hAnsi="Times New Roman"/>
          <w:color w:val="212121"/>
          <w:sz w:val="24"/>
        </w:rPr>
        <w:t>Biden</w:t>
      </w:r>
      <w:proofErr w:type="spellEnd"/>
      <w:r>
        <w:rPr>
          <w:rFonts w:ascii="Times New Roman" w:hAnsi="Times New Roman"/>
          <w:color w:val="212121"/>
          <w:sz w:val="24"/>
        </w:rPr>
        <w:t>-Harris se ha comprometido a promover la ampliación de las vías regulares de migración, como parte de la Declaración de Los Ángeles sobre Migración y Protección. El FLSP ofrece una oportunidad para apoyar este compromiso, con beneficios económicos para los trabajadores extranjeros y sus familias, y oportunidades de desarrollo profesional y económico para las comunidades que envían a sus trabajadores a participar en el programa H-2A.  </w:t>
      </w:r>
    </w:p>
    <w:p w14:paraId="0C0D9EAA" w14:textId="77777777" w:rsidR="00D972A2" w:rsidRDefault="00D972A2" w:rsidP="00D972A2">
      <w:pPr>
        <w:pStyle w:val="xmsonormal"/>
        <w:spacing w:before="0" w:beforeAutospacing="0" w:after="0" w:afterAutospacing="0"/>
        <w:ind w:left="720"/>
        <w:rPr>
          <w:color w:val="212121"/>
        </w:rPr>
      </w:pPr>
      <w:r>
        <w:rPr>
          <w:rFonts w:ascii="Times New Roman" w:hAnsi="Times New Roman"/>
          <w:color w:val="212121"/>
          <w:sz w:val="24"/>
        </w:rPr>
        <w:t> </w:t>
      </w:r>
    </w:p>
    <w:p w14:paraId="018CA7B1" w14:textId="3299C328" w:rsidR="00D972A2" w:rsidRDefault="00D972A2" w:rsidP="00D972A2">
      <w:pPr>
        <w:pStyle w:val="xmsonormal"/>
        <w:spacing w:before="0" w:beforeAutospacing="0" w:after="0" w:afterAutospacing="0"/>
        <w:ind w:left="1080"/>
        <w:rPr>
          <w:color w:val="212121"/>
        </w:rPr>
      </w:pPr>
      <w:r>
        <w:rPr>
          <w:rFonts w:ascii="Symbol" w:hAnsi="Symbol"/>
          <w:color w:val="000000"/>
          <w:sz w:val="20"/>
        </w:rPr>
        <w:t>·</w:t>
      </w:r>
      <w:r>
        <w:rPr>
          <w:rFonts w:ascii="Times New Roman" w:hAnsi="Times New Roman"/>
          <w:color w:val="000000"/>
          <w:sz w:val="14"/>
        </w:rPr>
        <w:t>        </w:t>
      </w:r>
      <w:r>
        <w:rPr>
          <w:rStyle w:val="apple-converted-space"/>
          <w:rFonts w:ascii="Times New Roman" w:hAnsi="Times New Roman"/>
          <w:color w:val="000000"/>
          <w:sz w:val="14"/>
        </w:rPr>
        <w:t> </w:t>
      </w:r>
      <w:r>
        <w:rPr>
          <w:rFonts w:ascii="Times New Roman" w:hAnsi="Times New Roman"/>
          <w:b/>
          <w:color w:val="212121"/>
          <w:sz w:val="24"/>
        </w:rPr>
        <w:t>Mejorar las condiciones laborales de los trabajadores agrícolas:</w:t>
      </w:r>
      <w:r>
        <w:rPr>
          <w:rStyle w:val="apple-converted-space"/>
          <w:rFonts w:ascii="Times New Roman" w:hAnsi="Times New Roman"/>
          <w:b/>
          <w:color w:val="212121"/>
          <w:sz w:val="24"/>
        </w:rPr>
        <w:t> </w:t>
      </w:r>
      <w:r>
        <w:rPr>
          <w:rFonts w:ascii="Times New Roman" w:hAnsi="Times New Roman"/>
          <w:color w:val="212121"/>
          <w:sz w:val="24"/>
        </w:rPr>
        <w:t>Un sector agrícola y alimentario estable y resi</w:t>
      </w:r>
      <w:r w:rsidR="004C608B">
        <w:rPr>
          <w:rFonts w:ascii="Times New Roman" w:hAnsi="Times New Roman"/>
          <w:color w:val="212121"/>
          <w:sz w:val="24"/>
        </w:rPr>
        <w:t>li</w:t>
      </w:r>
      <w:r>
        <w:rPr>
          <w:rFonts w:ascii="Times New Roman" w:hAnsi="Times New Roman"/>
          <w:color w:val="212121"/>
          <w:sz w:val="24"/>
        </w:rPr>
        <w:t xml:space="preserve">ente depende de que se atraiga y retenga a trabajadores agrícolas cualificados, y unas condiciones laborales sólidas son fundamentales para lograr ese objetivo. A través de este programa piloto, el USDA apoyará los esfuerzos para mejorar las condiciones laborales de los trabajadores agrícolas, tanto estadounidenses como </w:t>
      </w:r>
      <w:r w:rsidR="004C608B">
        <w:rPr>
          <w:rFonts w:ascii="Times New Roman" w:hAnsi="Times New Roman"/>
          <w:color w:val="212121"/>
          <w:sz w:val="24"/>
        </w:rPr>
        <w:t xml:space="preserve">con visa </w:t>
      </w:r>
      <w:r>
        <w:rPr>
          <w:rFonts w:ascii="Times New Roman" w:hAnsi="Times New Roman"/>
          <w:color w:val="212121"/>
          <w:sz w:val="24"/>
        </w:rPr>
        <w:t>H-2A. El proyecto piloto contribuirá a garantizar que los trabajadores conozcan sus derechos y los recursos dispon</w:t>
      </w:r>
      <w:r w:rsidR="004C608B">
        <w:rPr>
          <w:rFonts w:ascii="Times New Roman" w:hAnsi="Times New Roman"/>
          <w:color w:val="212121"/>
          <w:sz w:val="24"/>
        </w:rPr>
        <w:t>ibles para ellos</w:t>
      </w:r>
      <w:r>
        <w:rPr>
          <w:rFonts w:ascii="Times New Roman" w:hAnsi="Times New Roman"/>
          <w:color w:val="212121"/>
          <w:sz w:val="24"/>
        </w:rPr>
        <w:t>, y fomentará prácticas de contratación justas y transparentes.   </w:t>
      </w:r>
    </w:p>
    <w:p w14:paraId="0C09F32B" w14:textId="77777777" w:rsidR="00D972A2" w:rsidRDefault="00D972A2" w:rsidP="00D972A2">
      <w:pPr>
        <w:pStyle w:val="xmsonormal"/>
        <w:spacing w:before="0" w:beforeAutospacing="0" w:after="0" w:afterAutospacing="0"/>
        <w:rPr>
          <w:color w:val="212121"/>
        </w:rPr>
      </w:pPr>
      <w:r>
        <w:rPr>
          <w:rFonts w:ascii="Times New Roman" w:hAnsi="Times New Roman"/>
          <w:color w:val="212121"/>
          <w:sz w:val="24"/>
        </w:rPr>
        <w:t>  </w:t>
      </w:r>
    </w:p>
    <w:p w14:paraId="74C25F22" w14:textId="77777777" w:rsidR="00D972A2" w:rsidRDefault="00D972A2" w:rsidP="00D972A2">
      <w:pPr>
        <w:pStyle w:val="xmsonormal"/>
        <w:spacing w:before="0" w:beforeAutospacing="0" w:after="0" w:afterAutospacing="0"/>
        <w:rPr>
          <w:color w:val="212121"/>
        </w:rPr>
      </w:pPr>
      <w:r>
        <w:rPr>
          <w:rFonts w:ascii="Times New Roman" w:hAnsi="Times New Roman"/>
          <w:b/>
          <w:color w:val="000000"/>
          <w:sz w:val="24"/>
        </w:rPr>
        <w:t>Información adicional </w:t>
      </w:r>
      <w:r>
        <w:rPr>
          <w:rFonts w:ascii="Times New Roman" w:hAnsi="Times New Roman"/>
          <w:color w:val="000000"/>
          <w:sz w:val="24"/>
        </w:rPr>
        <w:t>  </w:t>
      </w:r>
    </w:p>
    <w:p w14:paraId="5FC88EA1" w14:textId="77777777" w:rsidR="00D972A2" w:rsidRDefault="00D972A2" w:rsidP="00D972A2">
      <w:pPr>
        <w:pStyle w:val="xmsonormal"/>
        <w:spacing w:before="0" w:beforeAutospacing="0" w:after="0" w:afterAutospacing="0"/>
        <w:rPr>
          <w:color w:val="212121"/>
        </w:rPr>
      </w:pPr>
      <w:r>
        <w:rPr>
          <w:rFonts w:ascii="Times New Roman" w:hAnsi="Times New Roman"/>
          <w:color w:val="000000"/>
          <w:sz w:val="24"/>
        </w:rPr>
        <w:t>  </w:t>
      </w:r>
    </w:p>
    <w:p w14:paraId="2C148EAE" w14:textId="1E9E8FB8" w:rsidR="00D972A2" w:rsidRDefault="00D972A2" w:rsidP="00D972A2">
      <w:pPr>
        <w:pStyle w:val="xmsonormal"/>
        <w:spacing w:before="0" w:beforeAutospacing="0" w:after="0" w:afterAutospacing="0"/>
        <w:rPr>
          <w:color w:val="212121"/>
        </w:rPr>
      </w:pPr>
      <w:r>
        <w:rPr>
          <w:rFonts w:ascii="Times New Roman" w:hAnsi="Times New Roman"/>
          <w:color w:val="000000"/>
          <w:sz w:val="24"/>
        </w:rPr>
        <w:t>La elegibilidad para este programa de subvenciones competitivas se limita a los empleadores agrícolas nacionales que 1) anticipan el cumplimiento de todos los requisitos reglamentarios del Departamento de Trabajo (DOL</w:t>
      </w:r>
      <w:r w:rsidR="004C608B">
        <w:rPr>
          <w:rFonts w:ascii="Times New Roman" w:hAnsi="Times New Roman"/>
          <w:color w:val="000000"/>
          <w:sz w:val="24"/>
        </w:rPr>
        <w:t>, por sus siglas en inglés</w:t>
      </w:r>
      <w:r>
        <w:rPr>
          <w:rFonts w:ascii="Times New Roman" w:hAnsi="Times New Roman"/>
          <w:color w:val="000000"/>
          <w:sz w:val="24"/>
        </w:rPr>
        <w:t>) y del Departamento de Seguridad Nacional (DHS</w:t>
      </w:r>
      <w:r w:rsidR="004C608B">
        <w:rPr>
          <w:rFonts w:ascii="Times New Roman" w:hAnsi="Times New Roman"/>
          <w:color w:val="000000"/>
          <w:sz w:val="24"/>
        </w:rPr>
        <w:t>, por sus siglas en inglés</w:t>
      </w:r>
      <w:r>
        <w:rPr>
          <w:rFonts w:ascii="Times New Roman" w:hAnsi="Times New Roman"/>
          <w:color w:val="000000"/>
          <w:sz w:val="24"/>
        </w:rPr>
        <w:t xml:space="preserve">) para el programa H-2A, incluyendo el esfuerzo demostrado para reclutar efectivamente a trabajadores con sede en EE.UU. y contratar a todos los trabajadores estadounidenses dispuestos, capaces y calificados; y 2) se comprometen a, e indican la capacidad de cumplir con todos los requisitos básicos, así como cualquier compromiso seleccionado (suplementario) que implique beneficios y protecciones adicionales para los trabajadores. Entre los empleadores que pueden optar a la ayuda se encuentran los empleadores </w:t>
      </w:r>
      <w:r w:rsidR="004C608B">
        <w:rPr>
          <w:rFonts w:ascii="Times New Roman" w:hAnsi="Times New Roman"/>
          <w:color w:val="000000"/>
          <w:sz w:val="24"/>
        </w:rPr>
        <w:t xml:space="preserve">con sede </w:t>
      </w:r>
      <w:r>
        <w:rPr>
          <w:rFonts w:ascii="Times New Roman" w:hAnsi="Times New Roman"/>
          <w:color w:val="000000"/>
          <w:sz w:val="24"/>
        </w:rPr>
        <w:t>fij</w:t>
      </w:r>
      <w:r w:rsidR="004C608B">
        <w:rPr>
          <w:rFonts w:ascii="Times New Roman" w:hAnsi="Times New Roman"/>
          <w:color w:val="000000"/>
          <w:sz w:val="24"/>
        </w:rPr>
        <w:t>a</w:t>
      </w:r>
      <w:r>
        <w:rPr>
          <w:rFonts w:ascii="Times New Roman" w:hAnsi="Times New Roman"/>
          <w:color w:val="000000"/>
          <w:sz w:val="24"/>
        </w:rPr>
        <w:t xml:space="preserve">, los </w:t>
      </w:r>
      <w:r w:rsidR="004C608B">
        <w:rPr>
          <w:rFonts w:ascii="Times New Roman" w:hAnsi="Times New Roman"/>
          <w:color w:val="000000"/>
          <w:sz w:val="24"/>
        </w:rPr>
        <w:t>co-</w:t>
      </w:r>
      <w:r>
        <w:rPr>
          <w:rFonts w:ascii="Times New Roman" w:hAnsi="Times New Roman"/>
          <w:color w:val="000000"/>
          <w:sz w:val="24"/>
        </w:rPr>
        <w:t>empleadores, las asociaciones agrícolas y los contratistas de mano de obra H-2A.  </w:t>
      </w:r>
    </w:p>
    <w:p w14:paraId="2BB27B09" w14:textId="77777777" w:rsidR="00D972A2" w:rsidRDefault="00D972A2" w:rsidP="00D972A2">
      <w:pPr>
        <w:pStyle w:val="xmsonormal"/>
        <w:spacing w:before="0" w:beforeAutospacing="0" w:after="0" w:afterAutospacing="0"/>
        <w:rPr>
          <w:color w:val="212121"/>
        </w:rPr>
      </w:pPr>
      <w:r>
        <w:rPr>
          <w:rFonts w:ascii="Times New Roman" w:hAnsi="Times New Roman"/>
          <w:color w:val="000000"/>
          <w:sz w:val="24"/>
        </w:rPr>
        <w:t>  </w:t>
      </w:r>
    </w:p>
    <w:p w14:paraId="7926C93B" w14:textId="2EED0D93" w:rsidR="00D972A2" w:rsidRDefault="00D972A2" w:rsidP="00D972A2">
      <w:pPr>
        <w:pStyle w:val="xmsonormal"/>
        <w:spacing w:before="0" w:beforeAutospacing="0" w:after="0" w:afterAutospacing="0"/>
        <w:rPr>
          <w:color w:val="212121"/>
        </w:rPr>
      </w:pPr>
      <w:r>
        <w:rPr>
          <w:rFonts w:ascii="Times New Roman" w:hAnsi="Times New Roman"/>
          <w:color w:val="000000"/>
          <w:sz w:val="24"/>
        </w:rPr>
        <w:t xml:space="preserve">El </w:t>
      </w:r>
      <w:r w:rsidR="004C608B">
        <w:rPr>
          <w:rFonts w:ascii="Times New Roman" w:hAnsi="Times New Roman"/>
          <w:color w:val="000000"/>
          <w:sz w:val="24"/>
        </w:rPr>
        <w:t>monto</w:t>
      </w:r>
      <w:r>
        <w:rPr>
          <w:rFonts w:ascii="Times New Roman" w:hAnsi="Times New Roman"/>
          <w:color w:val="000000"/>
          <w:sz w:val="24"/>
        </w:rPr>
        <w:t xml:space="preserve"> máximo de la subvención es de </w:t>
      </w:r>
      <w:r w:rsidR="004C608B">
        <w:rPr>
          <w:rFonts w:ascii="Times New Roman" w:hAnsi="Times New Roman"/>
          <w:color w:val="000000"/>
          <w:sz w:val="24"/>
        </w:rPr>
        <w:t>$</w:t>
      </w:r>
      <w:r>
        <w:rPr>
          <w:rFonts w:ascii="Times New Roman" w:hAnsi="Times New Roman"/>
          <w:color w:val="000000"/>
          <w:sz w:val="24"/>
        </w:rPr>
        <w:t>2</w:t>
      </w:r>
      <w:r w:rsidR="004C608B">
        <w:rPr>
          <w:rFonts w:ascii="Times New Roman" w:hAnsi="Times New Roman"/>
          <w:color w:val="000000"/>
          <w:sz w:val="24"/>
        </w:rPr>
        <w:t>.</w:t>
      </w:r>
      <w:r>
        <w:rPr>
          <w:rFonts w:ascii="Times New Roman" w:hAnsi="Times New Roman"/>
          <w:color w:val="000000"/>
          <w:sz w:val="24"/>
        </w:rPr>
        <w:t xml:space="preserve">000.000 de dólares y el mínimo de </w:t>
      </w:r>
      <w:r w:rsidR="004C608B">
        <w:rPr>
          <w:rFonts w:ascii="Times New Roman" w:hAnsi="Times New Roman"/>
          <w:color w:val="000000"/>
          <w:sz w:val="24"/>
        </w:rPr>
        <w:t>$</w:t>
      </w:r>
      <w:r>
        <w:rPr>
          <w:rFonts w:ascii="Times New Roman" w:hAnsi="Times New Roman"/>
          <w:color w:val="000000"/>
          <w:sz w:val="24"/>
        </w:rPr>
        <w:t>25.000 dólares por acuerdo de subvención (incluidos los posibles sub</w:t>
      </w:r>
      <w:r w:rsidR="004C608B">
        <w:rPr>
          <w:rFonts w:ascii="Times New Roman" w:hAnsi="Times New Roman"/>
          <w:color w:val="000000"/>
          <w:sz w:val="24"/>
        </w:rPr>
        <w:t>-beneficiarios</w:t>
      </w:r>
      <w:r>
        <w:rPr>
          <w:rFonts w:ascii="Times New Roman" w:hAnsi="Times New Roman"/>
          <w:color w:val="000000"/>
          <w:sz w:val="24"/>
        </w:rPr>
        <w:t xml:space="preserve">). Los </w:t>
      </w:r>
      <w:r w:rsidR="004C608B">
        <w:rPr>
          <w:rFonts w:ascii="Times New Roman" w:hAnsi="Times New Roman"/>
          <w:color w:val="000000"/>
          <w:sz w:val="24"/>
        </w:rPr>
        <w:t>montos</w:t>
      </w:r>
      <w:r>
        <w:rPr>
          <w:rFonts w:ascii="Times New Roman" w:hAnsi="Times New Roman"/>
          <w:color w:val="000000"/>
          <w:sz w:val="24"/>
        </w:rPr>
        <w:t xml:space="preserve"> de las subvenciones se determinarán en función del número previsto de empleados agrícolas equivalentes a tiempo completo (ETC), el nivel de subvención deseado y el carácter competitivo de la solicitud. En consonancia con los requisitos del programa H-2A, los solicitantes deben demostrar la insuficiente disponibilidad de mano de obra estadounidense. El plazo de subvención para cada beneficiario es de 24 meses, lo que permite a los productores utilizar la subvención a lo largo de dos </w:t>
      </w:r>
      <w:r w:rsidR="004C608B">
        <w:rPr>
          <w:rFonts w:ascii="Times New Roman" w:hAnsi="Times New Roman"/>
          <w:color w:val="000000"/>
          <w:sz w:val="24"/>
        </w:rPr>
        <w:t>temporadas</w:t>
      </w:r>
      <w:r>
        <w:rPr>
          <w:rFonts w:ascii="Times New Roman" w:hAnsi="Times New Roman"/>
          <w:color w:val="000000"/>
          <w:sz w:val="24"/>
        </w:rPr>
        <w:t xml:space="preserve"> de producción agrícola.   </w:t>
      </w:r>
    </w:p>
    <w:p w14:paraId="6002C8C7" w14:textId="77777777" w:rsidR="00D972A2" w:rsidRDefault="00D972A2" w:rsidP="00D972A2">
      <w:pPr>
        <w:pStyle w:val="xmsonormal"/>
        <w:spacing w:before="0" w:beforeAutospacing="0" w:after="0" w:afterAutospacing="0"/>
        <w:rPr>
          <w:color w:val="212121"/>
        </w:rPr>
      </w:pPr>
      <w:r>
        <w:rPr>
          <w:rFonts w:ascii="Times New Roman" w:hAnsi="Times New Roman"/>
          <w:color w:val="000000"/>
          <w:sz w:val="24"/>
        </w:rPr>
        <w:t>  </w:t>
      </w:r>
    </w:p>
    <w:p w14:paraId="65DD6D4E" w14:textId="572E832A" w:rsidR="00D972A2" w:rsidRDefault="00D972A2" w:rsidP="00D972A2">
      <w:pPr>
        <w:pStyle w:val="xmsonormal"/>
        <w:spacing w:before="0" w:beforeAutospacing="0" w:after="0" w:afterAutospacing="0"/>
        <w:rPr>
          <w:color w:val="212121"/>
        </w:rPr>
      </w:pPr>
      <w:r>
        <w:rPr>
          <w:rFonts w:ascii="Times New Roman" w:hAnsi="Times New Roman"/>
          <w:color w:val="212121"/>
          <w:sz w:val="24"/>
        </w:rPr>
        <w:lastRenderedPageBreak/>
        <w:t>Las solicitudes para el programa FLSP deben recibirse en o</w:t>
      </w:r>
      <w:r w:rsidR="004C608B">
        <w:rPr>
          <w:rFonts w:ascii="Times New Roman" w:hAnsi="Times New Roman"/>
          <w:color w:val="212121"/>
          <w:sz w:val="24"/>
        </w:rPr>
        <w:t xml:space="preserve"> </w:t>
      </w:r>
      <w:r>
        <w:rPr>
          <w:rFonts w:ascii="Times New Roman" w:hAnsi="Times New Roman"/>
          <w:color w:val="212121"/>
          <w:sz w:val="24"/>
          <w:u w:val="single"/>
        </w:rPr>
        <w:t>antes de las 11:59 pm, hora del este, del 28 de noviembre de 2023</w:t>
      </w:r>
      <w:r>
        <w:rPr>
          <w:rFonts w:ascii="Times New Roman" w:hAnsi="Times New Roman"/>
          <w:color w:val="212121"/>
          <w:sz w:val="24"/>
        </w:rPr>
        <w:t>. Puede encontrar más información sobre el proceso de solicitud aquí:</w:t>
      </w:r>
      <w:hyperlink r:id="rId7" w:tgtFrame="_blank" w:history="1">
        <w:r>
          <w:rPr>
            <w:rStyle w:val="Hyperlink"/>
            <w:rFonts w:ascii="Times New Roman" w:hAnsi="Times New Roman"/>
            <w:color w:val="0078D4"/>
            <w:sz w:val="24"/>
          </w:rPr>
          <w:t>www.ams.usda.gov/flsp</w:t>
        </w:r>
      </w:hyperlink>
      <w:r>
        <w:rPr>
          <w:rFonts w:ascii="Times New Roman" w:hAnsi="Times New Roman"/>
          <w:color w:val="212121"/>
          <w:sz w:val="24"/>
        </w:rPr>
        <w:t>.   </w:t>
      </w:r>
    </w:p>
    <w:p w14:paraId="7AB74291" w14:textId="77777777" w:rsidR="00D972A2" w:rsidRDefault="00D972A2" w:rsidP="00D972A2">
      <w:pPr>
        <w:pStyle w:val="xmsonormal"/>
        <w:spacing w:before="0" w:beforeAutospacing="0" w:after="0" w:afterAutospacing="0"/>
        <w:rPr>
          <w:color w:val="212121"/>
        </w:rPr>
      </w:pPr>
      <w:r>
        <w:rPr>
          <w:rFonts w:ascii="Times New Roman" w:hAnsi="Times New Roman"/>
          <w:color w:val="000000"/>
          <w:sz w:val="24"/>
        </w:rPr>
        <w:t>  </w:t>
      </w:r>
    </w:p>
    <w:p w14:paraId="6381B0D5" w14:textId="27BC42CA" w:rsidR="00D972A2" w:rsidRDefault="00D972A2" w:rsidP="00D972A2">
      <w:pPr>
        <w:pStyle w:val="xmsonormal"/>
        <w:spacing w:before="0" w:beforeAutospacing="0" w:after="0" w:afterAutospacing="0"/>
        <w:rPr>
          <w:color w:val="212121"/>
        </w:rPr>
      </w:pPr>
      <w:r>
        <w:rPr>
          <w:rFonts w:ascii="Times New Roman" w:hAnsi="Times New Roman"/>
          <w:color w:val="000000"/>
          <w:sz w:val="24"/>
        </w:rPr>
        <w:t xml:space="preserve">Este anuncio forma parte de la agenda de la </w:t>
      </w:r>
      <w:r w:rsidR="004C608B">
        <w:rPr>
          <w:rFonts w:ascii="Times New Roman" w:hAnsi="Times New Roman"/>
          <w:color w:val="000000"/>
          <w:sz w:val="24"/>
        </w:rPr>
        <w:t xml:space="preserve">agenda </w:t>
      </w:r>
      <w:r w:rsidR="005F09B5">
        <w:rPr>
          <w:rFonts w:ascii="Times New Roman" w:hAnsi="Times New Roman"/>
          <w:color w:val="0563C1"/>
          <w:sz w:val="24"/>
          <w:u w:val="single"/>
        </w:rPr>
        <w:t xml:space="preserve">Invertir en América </w:t>
      </w:r>
      <w:r w:rsidR="004C608B">
        <w:rPr>
          <w:rFonts w:ascii="Times New Roman" w:hAnsi="Times New Roman"/>
          <w:color w:val="000000"/>
          <w:sz w:val="24"/>
        </w:rPr>
        <w:t xml:space="preserve">de la </w:t>
      </w:r>
      <w:r w:rsidR="001A0202">
        <w:rPr>
          <w:rFonts w:ascii="Times New Roman" w:hAnsi="Times New Roman"/>
          <w:color w:val="000000"/>
          <w:sz w:val="24"/>
        </w:rPr>
        <w:t>a</w:t>
      </w:r>
      <w:r>
        <w:rPr>
          <w:rFonts w:ascii="Times New Roman" w:hAnsi="Times New Roman"/>
          <w:color w:val="000000"/>
          <w:sz w:val="24"/>
        </w:rPr>
        <w:t xml:space="preserve">dministración </w:t>
      </w:r>
      <w:proofErr w:type="spellStart"/>
      <w:r>
        <w:rPr>
          <w:rFonts w:ascii="Times New Roman" w:hAnsi="Times New Roman"/>
          <w:color w:val="000000"/>
          <w:sz w:val="24"/>
        </w:rPr>
        <w:t>Biden</w:t>
      </w:r>
      <w:proofErr w:type="spellEnd"/>
      <w:r>
        <w:rPr>
          <w:rFonts w:ascii="Times New Roman" w:hAnsi="Times New Roman"/>
          <w:color w:val="000000"/>
          <w:sz w:val="24"/>
        </w:rPr>
        <w:t>-Harris</w:t>
      </w:r>
      <w:r w:rsidR="004C608B">
        <w:rPr>
          <w:rFonts w:ascii="Times New Roman" w:hAnsi="Times New Roman"/>
          <w:color w:val="000000"/>
          <w:sz w:val="24"/>
        </w:rPr>
        <w:t xml:space="preserve"> </w:t>
      </w:r>
      <w:r>
        <w:rPr>
          <w:rFonts w:ascii="Times New Roman" w:hAnsi="Times New Roman"/>
          <w:color w:val="000000"/>
          <w:sz w:val="24"/>
        </w:rPr>
        <w:t>para hacer crecer la economía estadounidense desde la mitad hacia fuera y desde abajo hacia arriba reconstruyendo las infraestructuras de nuestra nación, creando empleos bien remunerados y construyendo una economía de energía limpia para hacer frente a la crisis climática y hacer que nuestras comunidades sean más resi</w:t>
      </w:r>
      <w:r w:rsidR="004C608B">
        <w:rPr>
          <w:rFonts w:ascii="Times New Roman" w:hAnsi="Times New Roman"/>
          <w:color w:val="000000"/>
          <w:sz w:val="24"/>
        </w:rPr>
        <w:t>lie</w:t>
      </w:r>
      <w:r>
        <w:rPr>
          <w:rFonts w:ascii="Times New Roman" w:hAnsi="Times New Roman"/>
          <w:color w:val="000000"/>
          <w:sz w:val="24"/>
        </w:rPr>
        <w:t>ntes. </w:t>
      </w:r>
    </w:p>
    <w:p w14:paraId="63EC7EF5" w14:textId="77777777" w:rsidR="00BD46B9" w:rsidRDefault="00BD46B9"/>
    <w:sectPr w:rsidR="00BD4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59"/>
    <w:rsid w:val="000F10C1"/>
    <w:rsid w:val="001A0202"/>
    <w:rsid w:val="004C093B"/>
    <w:rsid w:val="004C608B"/>
    <w:rsid w:val="005F09B5"/>
    <w:rsid w:val="006A71BA"/>
    <w:rsid w:val="00801003"/>
    <w:rsid w:val="00906A14"/>
    <w:rsid w:val="00A92AC4"/>
    <w:rsid w:val="00B21BA9"/>
    <w:rsid w:val="00BD46B9"/>
    <w:rsid w:val="00CF6959"/>
    <w:rsid w:val="00D972A2"/>
    <w:rsid w:val="00DB73E3"/>
    <w:rsid w:val="00E0188A"/>
    <w:rsid w:val="00E31473"/>
    <w:rsid w:val="00F11785"/>
    <w:rsid w:val="00F4483F"/>
    <w:rsid w:val="00F7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CE52"/>
  <w15:chartTrackingRefBased/>
  <w15:docId w15:val="{ED3CACBB-948D-4864-9EE2-3ED3DEAF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1BA"/>
    <w:pPr>
      <w:spacing w:after="0" w:line="240" w:lineRule="auto"/>
    </w:pPr>
    <w:rPr>
      <w:rFonts w:ascii="Times New Roman" w:hAnsi="Times New Roman" w:cs="Times New Roman"/>
    </w:rPr>
  </w:style>
  <w:style w:type="paragraph" w:styleId="Heading2">
    <w:name w:val="heading 2"/>
    <w:basedOn w:val="Normal"/>
    <w:next w:val="Normal"/>
    <w:link w:val="Heading2Char"/>
    <w:autoRedefine/>
    <w:uiPriority w:val="9"/>
    <w:unhideWhenUsed/>
    <w:qFormat/>
    <w:rsid w:val="000F10C1"/>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2AC4"/>
    <w:pPr>
      <w:spacing w:after="0" w:line="240" w:lineRule="auto"/>
    </w:pPr>
  </w:style>
  <w:style w:type="character" w:customStyle="1" w:styleId="Heading2Char">
    <w:name w:val="Heading 2 Char"/>
    <w:basedOn w:val="DefaultParagraphFont"/>
    <w:link w:val="Heading2"/>
    <w:uiPriority w:val="9"/>
    <w:rsid w:val="000F10C1"/>
    <w:rPr>
      <w:rFonts w:ascii="Times New Roman" w:hAnsi="Times New Roman" w:cs="Times New Roman"/>
      <w:b/>
      <w:bCs/>
    </w:rPr>
  </w:style>
  <w:style w:type="paragraph" w:styleId="Title">
    <w:name w:val="Title"/>
    <w:basedOn w:val="Normal"/>
    <w:next w:val="Normal"/>
    <w:link w:val="TitleChar"/>
    <w:autoRedefine/>
    <w:uiPriority w:val="10"/>
    <w:qFormat/>
    <w:rsid w:val="00F11785"/>
    <w:pPr>
      <w:contextualSpacing/>
      <w:jc w:val="center"/>
    </w:pPr>
    <w:rPr>
      <w:rFonts w:asciiTheme="majorHAnsi" w:eastAsiaTheme="majorEastAsia" w:hAnsiTheme="majorHAnsi" w:cstheme="majorBidi"/>
      <w:b/>
      <w:bCs/>
      <w:spacing w:val="-10"/>
      <w:kern w:val="28"/>
      <w:sz w:val="36"/>
      <w:szCs w:val="36"/>
    </w:rPr>
  </w:style>
  <w:style w:type="character" w:customStyle="1" w:styleId="TitleChar">
    <w:name w:val="Title Char"/>
    <w:basedOn w:val="DefaultParagraphFont"/>
    <w:link w:val="Title"/>
    <w:uiPriority w:val="10"/>
    <w:rsid w:val="00F11785"/>
    <w:rPr>
      <w:rFonts w:asciiTheme="majorHAnsi" w:eastAsiaTheme="majorEastAsia" w:hAnsiTheme="majorHAnsi" w:cstheme="majorBidi"/>
      <w:b/>
      <w:bCs/>
      <w:spacing w:val="-10"/>
      <w:kern w:val="28"/>
      <w:sz w:val="36"/>
      <w:szCs w:val="36"/>
    </w:rPr>
  </w:style>
  <w:style w:type="paragraph" w:styleId="Subtitle">
    <w:name w:val="Subtitle"/>
    <w:basedOn w:val="Normal"/>
    <w:next w:val="Normal"/>
    <w:link w:val="SubtitleChar"/>
    <w:autoRedefine/>
    <w:uiPriority w:val="11"/>
    <w:qFormat/>
    <w:rsid w:val="00E0188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188A"/>
    <w:rPr>
      <w:rFonts w:ascii="Times New Roman" w:eastAsiaTheme="minorEastAsia" w:hAnsi="Times New Roman"/>
      <w:color w:val="5A5A5A" w:themeColor="text1" w:themeTint="A5"/>
      <w:spacing w:val="15"/>
    </w:rPr>
  </w:style>
  <w:style w:type="character" w:styleId="Hyperlink">
    <w:name w:val="Hyperlink"/>
    <w:basedOn w:val="DefaultParagraphFont"/>
    <w:uiPriority w:val="99"/>
    <w:semiHidden/>
    <w:unhideWhenUsed/>
    <w:rsid w:val="00D972A2"/>
    <w:rPr>
      <w:color w:val="0000FF"/>
      <w:u w:val="single"/>
    </w:rPr>
  </w:style>
  <w:style w:type="paragraph" w:customStyle="1" w:styleId="xmsonormal">
    <w:name w:val="x_msonormal"/>
    <w:basedOn w:val="Normal"/>
    <w:rsid w:val="00D972A2"/>
    <w:pPr>
      <w:spacing w:before="100" w:beforeAutospacing="1" w:after="100" w:afterAutospacing="1"/>
    </w:pPr>
    <w:rPr>
      <w:rFonts w:ascii="Calibri" w:hAnsi="Calibri" w:cs="Calibri"/>
      <w:sz w:val="22"/>
      <w:szCs w:val="22"/>
    </w:rPr>
  </w:style>
  <w:style w:type="character" w:customStyle="1" w:styleId="apple-converted-space">
    <w:name w:val="apple-converted-space"/>
    <w:basedOn w:val="DefaultParagraphFont"/>
    <w:rsid w:val="00D97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00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gcc02.safelinks.protection.outlook.com/?url=http%3A%2F%2Fwww.ams.usda.gov%2Fflsp&amp;data=05%7C01%7CSilvia.Fabela%40usda.gov%7C5a68f5273d104ea6651108dbbab780b1%7Ced5b36e701ee4ebc867ee03cfa0d4697%7C1%7C0%7C638309069573027646%7CUnknown%7CTWFpbGZsb3d8eyJWIjoiMC4wLjAwMDAiLCJQIjoiV2luMzIiLCJBTiI6Ik1haWwiLCJXVCI6Mn0%3D%7C3000%7C%7C%7C&amp;sdata=hua25ZWBdM%2B%2BBlJz2WJ0RKXkYQASvHsbRg183L9bxoQ%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D9C7573517B41B6A05DB10503BCE0" ma:contentTypeVersion="15" ma:contentTypeDescription="Create a new document." ma:contentTypeScope="" ma:versionID="fbe4c554a653ac34a0b6b9e6a6afc612">
  <xsd:schema xmlns:xsd="http://www.w3.org/2001/XMLSchema" xmlns:xs="http://www.w3.org/2001/XMLSchema" xmlns:p="http://schemas.microsoft.com/office/2006/metadata/properties" xmlns:ns2="6727f822-782c-4ce3-bc28-93e924b1ac54" xmlns:ns3="35c78327-8529-4d2c-ab16-23ec4d6e6204" xmlns:ns4="73fb875a-8af9-4255-b008-0995492d31cd" targetNamespace="http://schemas.microsoft.com/office/2006/metadata/properties" ma:root="true" ma:fieldsID="aa79f45aa8177469e8686072519edf73" ns2:_="" ns3:_="" ns4:_="">
    <xsd:import namespace="6727f822-782c-4ce3-bc28-93e924b1ac54"/>
    <xsd:import namespace="35c78327-8529-4d2c-ab16-23ec4d6e6204"/>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7f822-782c-4ce3-bc28-93e924b1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78327-8529-4d2c-ab16-23ec4d6e62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5ff015a-9bad-4c9c-a158-3f1638749fe2}" ma:internalName="TaxCatchAll" ma:showField="CatchAllData" ma:web="35c78327-8529-4d2c-ab16-23ec4d6e6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27f822-782c-4ce3-bc28-93e924b1ac54">
      <Terms xmlns="http://schemas.microsoft.com/office/infopath/2007/PartnerControls"/>
    </lcf76f155ced4ddcb4097134ff3c332f>
    <TaxCatchAll xmlns="73fb875a-8af9-4255-b008-0995492d31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23870-CD65-45D2-A12C-E42E3C758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7f822-782c-4ce3-bc28-93e924b1ac54"/>
    <ds:schemaRef ds:uri="35c78327-8529-4d2c-ab16-23ec4d6e6204"/>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97605-5C9F-45DA-8145-9B01E6DCE9C2}">
  <ds:schemaRefs>
    <ds:schemaRef ds:uri="http://schemas.microsoft.com/office/2006/metadata/properties"/>
    <ds:schemaRef ds:uri="http://schemas.microsoft.com/office/infopath/2007/PartnerControls"/>
    <ds:schemaRef ds:uri="4e3f0321-290d-4a3f-a87d-ce7a813d6923"/>
    <ds:schemaRef ds:uri="c67b4417-2034-4192-bed1-eebe642d61fc"/>
    <ds:schemaRef ds:uri="6727f822-782c-4ce3-bc28-93e924b1ac54"/>
    <ds:schemaRef ds:uri="73fb875a-8af9-4255-b008-0995492d31cd"/>
  </ds:schemaRefs>
</ds:datastoreItem>
</file>

<file path=customXml/itemProps3.xml><?xml version="1.0" encoding="utf-8"?>
<ds:datastoreItem xmlns:ds="http://schemas.openxmlformats.org/officeDocument/2006/customXml" ds:itemID="{0236D142-E21E-4A5E-B053-893240077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6681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Fabela, Silvia - OSEC, DC</dc:creator>
  <cp:keywords/>
  <dc:description/>
  <cp:lastModifiedBy>Gerstner, Nicole - FPAC-FSA, ID</cp:lastModifiedBy>
  <cp:revision>2</cp:revision>
  <dcterms:created xsi:type="dcterms:W3CDTF">2023-09-25T15:48:00Z</dcterms:created>
  <dcterms:modified xsi:type="dcterms:W3CDTF">2023-09-25T15:48:00Z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0x010100521D9C7573517B41B6A05DB10503BCE0</vt:lpwstr>
  </property>
</Properties>
</file>