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995EC9" w:rsidRPr="00995EC9" w14:paraId="7882EC56" w14:textId="77777777" w:rsidTr="00995EC9">
        <w:trPr>
          <w:jc w:val="center"/>
        </w:trPr>
        <w:tc>
          <w:tcPr>
            <w:tcW w:w="5000" w:type="pct"/>
            <w:shd w:val="clear" w:color="auto" w:fill="FFFFFF"/>
            <w:tcMar>
              <w:top w:w="150" w:type="dxa"/>
              <w:left w:w="300" w:type="dxa"/>
              <w:bottom w:w="150" w:type="dxa"/>
              <w:right w:w="300" w:type="dxa"/>
            </w:tcMar>
            <w:vAlign w:val="center"/>
            <w:hideMark/>
          </w:tcPr>
          <w:p w14:paraId="68FACC77"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noProof/>
                <w:kern w:val="0"/>
                <w:sz w:val="24"/>
                <w:szCs w:val="24"/>
                <w14:ligatures w14:val="none"/>
              </w:rPr>
              <w:drawing>
                <wp:inline distT="0" distB="0" distL="0" distR="0" wp14:anchorId="0C419513" wp14:editId="4B00BADD">
                  <wp:extent cx="3670300" cy="400050"/>
                  <wp:effectExtent l="0" t="0" r="0" b="0"/>
                  <wp:docPr id="14" name="Picture 14"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995EC9" w:rsidRPr="00995EC9" w14:paraId="22FFEF9D" w14:textId="77777777" w:rsidTr="00995EC9">
        <w:trPr>
          <w:jc w:val="center"/>
        </w:trPr>
        <w:tc>
          <w:tcPr>
            <w:tcW w:w="5000" w:type="pct"/>
            <w:shd w:val="clear" w:color="auto" w:fill="006937"/>
            <w:tcMar>
              <w:top w:w="75" w:type="dxa"/>
              <w:left w:w="300" w:type="dxa"/>
              <w:bottom w:w="75" w:type="dxa"/>
              <w:right w:w="300" w:type="dxa"/>
            </w:tcMar>
            <w:vAlign w:val="center"/>
            <w:hideMark/>
          </w:tcPr>
          <w:p w14:paraId="51B189CA" w14:textId="77777777" w:rsidR="00995EC9" w:rsidRPr="00995EC9" w:rsidRDefault="00995EC9" w:rsidP="00995EC9">
            <w:pPr>
              <w:spacing w:after="0" w:line="240" w:lineRule="auto"/>
              <w:jc w:val="right"/>
              <w:rPr>
                <w:rFonts w:ascii="Arial" w:eastAsia="Times New Roman" w:hAnsi="Arial" w:cs="Arial"/>
                <w:color w:val="FFFFFF"/>
                <w:kern w:val="0"/>
                <w:sz w:val="21"/>
                <w:szCs w:val="21"/>
                <w14:ligatures w14:val="none"/>
              </w:rPr>
            </w:pPr>
            <w:r w:rsidRPr="00995EC9">
              <w:rPr>
                <w:rFonts w:ascii="Arial" w:eastAsia="Times New Roman" w:hAnsi="Arial" w:cs="Arial"/>
                <w:b/>
                <w:bCs/>
                <w:color w:val="FFFFFF"/>
                <w:kern w:val="0"/>
                <w:sz w:val="21"/>
                <w:szCs w:val="21"/>
                <w14:ligatures w14:val="none"/>
              </w:rPr>
              <w:t xml:space="preserve">Maine USDA Service Center </w:t>
            </w:r>
            <w:proofErr w:type="gramStart"/>
            <w:r w:rsidRPr="00995EC9">
              <w:rPr>
                <w:rFonts w:ascii="Arial" w:eastAsia="Times New Roman" w:hAnsi="Arial" w:cs="Arial"/>
                <w:b/>
                <w:bCs/>
                <w:color w:val="FFFFFF"/>
                <w:kern w:val="0"/>
                <w:sz w:val="21"/>
                <w:szCs w:val="21"/>
                <w14:ligatures w14:val="none"/>
              </w:rPr>
              <w:t>Newsletter</w:t>
            </w:r>
            <w:r w:rsidRPr="00995EC9">
              <w:rPr>
                <w:rFonts w:ascii="Arial" w:eastAsia="Times New Roman" w:hAnsi="Arial" w:cs="Arial"/>
                <w:color w:val="FFFFFF"/>
                <w:kern w:val="0"/>
                <w:sz w:val="21"/>
                <w:szCs w:val="21"/>
                <w14:ligatures w14:val="none"/>
              </w:rPr>
              <w:t>  August</w:t>
            </w:r>
            <w:proofErr w:type="gramEnd"/>
            <w:r w:rsidRPr="00995EC9">
              <w:rPr>
                <w:rFonts w:ascii="Arial" w:eastAsia="Times New Roman" w:hAnsi="Arial" w:cs="Arial"/>
                <w:color w:val="FFFFFF"/>
                <w:kern w:val="0"/>
                <w:sz w:val="21"/>
                <w:szCs w:val="21"/>
                <w14:ligatures w14:val="none"/>
              </w:rPr>
              <w:t xml:space="preserve"> 2023</w:t>
            </w:r>
          </w:p>
        </w:tc>
      </w:tr>
      <w:tr w:rsidR="00995EC9" w:rsidRPr="00995EC9" w14:paraId="1992B203" w14:textId="77777777" w:rsidTr="00995EC9">
        <w:trPr>
          <w:jc w:val="center"/>
        </w:trPr>
        <w:tc>
          <w:tcPr>
            <w:tcW w:w="5000" w:type="pct"/>
            <w:shd w:val="clear" w:color="auto" w:fill="006937"/>
            <w:vAlign w:val="center"/>
            <w:hideMark/>
          </w:tcPr>
          <w:p w14:paraId="4F981CB9" w14:textId="77777777" w:rsidR="00995EC9" w:rsidRPr="00995EC9" w:rsidRDefault="00995EC9" w:rsidP="00995EC9">
            <w:pPr>
              <w:spacing w:after="0" w:line="240" w:lineRule="auto"/>
              <w:rPr>
                <w:rFonts w:ascii="Arial" w:eastAsia="Times New Roman" w:hAnsi="Arial" w:cs="Arial"/>
                <w:color w:val="FFFFFF"/>
                <w:kern w:val="0"/>
                <w:sz w:val="21"/>
                <w:szCs w:val="21"/>
                <w14:ligatures w14:val="none"/>
              </w:rPr>
            </w:pPr>
          </w:p>
        </w:tc>
      </w:tr>
      <w:tr w:rsidR="00995EC9" w:rsidRPr="00995EC9" w14:paraId="13307053" w14:textId="77777777" w:rsidTr="00995EC9">
        <w:trPr>
          <w:jc w:val="center"/>
        </w:trPr>
        <w:tc>
          <w:tcPr>
            <w:tcW w:w="5000" w:type="pct"/>
            <w:shd w:val="clear" w:color="auto" w:fill="006937"/>
            <w:tcMar>
              <w:top w:w="105" w:type="dxa"/>
              <w:left w:w="75" w:type="dxa"/>
              <w:bottom w:w="105" w:type="dxa"/>
              <w:right w:w="75" w:type="dxa"/>
            </w:tcMar>
            <w:vAlign w:val="center"/>
            <w:hideMark/>
          </w:tcPr>
          <w:p w14:paraId="2BC3D789" w14:textId="77777777" w:rsidR="00995EC9" w:rsidRPr="00995EC9" w:rsidRDefault="00995EC9" w:rsidP="00995EC9">
            <w:pPr>
              <w:spacing w:after="0" w:line="240" w:lineRule="auto"/>
              <w:jc w:val="center"/>
              <w:rPr>
                <w:rFonts w:ascii="Arial" w:eastAsia="Times New Roman" w:hAnsi="Arial" w:cs="Arial"/>
                <w:color w:val="FFFFFF"/>
                <w:kern w:val="0"/>
                <w:sz w:val="18"/>
                <w:szCs w:val="18"/>
                <w14:ligatures w14:val="none"/>
              </w:rPr>
            </w:pPr>
            <w:hyperlink r:id="rId6" w:tgtFrame="_blank" w:history="1">
              <w:r w:rsidRPr="00995EC9">
                <w:rPr>
                  <w:rFonts w:ascii="Arial" w:eastAsia="Times New Roman" w:hAnsi="Arial" w:cs="Arial"/>
                  <w:b/>
                  <w:bCs/>
                  <w:color w:val="FFFFFF"/>
                  <w:kern w:val="0"/>
                  <w:sz w:val="18"/>
                  <w:szCs w:val="18"/>
                  <w:u w:val="single"/>
                  <w14:ligatures w14:val="none"/>
                </w:rPr>
                <w:t>Farm Service Agency</w:t>
              </w:r>
            </w:hyperlink>
            <w:r w:rsidRPr="00995EC9">
              <w:rPr>
                <w:rFonts w:ascii="Arial" w:eastAsia="Times New Roman" w:hAnsi="Arial" w:cs="Arial"/>
                <w:b/>
                <w:bCs/>
                <w:color w:val="FFFFFF"/>
                <w:kern w:val="0"/>
                <w:sz w:val="18"/>
                <w:szCs w:val="18"/>
                <w14:ligatures w14:val="none"/>
              </w:rPr>
              <w:t>  |  </w:t>
            </w:r>
            <w:hyperlink r:id="rId7" w:tgtFrame="_blank" w:history="1">
              <w:r w:rsidRPr="00995EC9">
                <w:rPr>
                  <w:rFonts w:ascii="Arial" w:eastAsia="Times New Roman" w:hAnsi="Arial" w:cs="Arial"/>
                  <w:b/>
                  <w:bCs/>
                  <w:color w:val="FFFFFF"/>
                  <w:kern w:val="0"/>
                  <w:sz w:val="18"/>
                  <w:szCs w:val="18"/>
                  <w:u w:val="single"/>
                  <w14:ligatures w14:val="none"/>
                </w:rPr>
                <w:t>Natural Resources Conservation Service</w:t>
              </w:r>
            </w:hyperlink>
            <w:r w:rsidRPr="00995EC9">
              <w:rPr>
                <w:rFonts w:ascii="Arial" w:eastAsia="Times New Roman" w:hAnsi="Arial" w:cs="Arial"/>
                <w:b/>
                <w:bCs/>
                <w:color w:val="FFFFFF"/>
                <w:kern w:val="0"/>
                <w:sz w:val="18"/>
                <w:szCs w:val="18"/>
                <w14:ligatures w14:val="none"/>
              </w:rPr>
              <w:t>  |  </w:t>
            </w:r>
            <w:hyperlink r:id="rId8" w:tgtFrame="_blank" w:history="1">
              <w:r w:rsidRPr="00995EC9">
                <w:rPr>
                  <w:rFonts w:ascii="Arial" w:eastAsia="Times New Roman" w:hAnsi="Arial" w:cs="Arial"/>
                  <w:b/>
                  <w:bCs/>
                  <w:color w:val="FFFFFF"/>
                  <w:kern w:val="0"/>
                  <w:sz w:val="18"/>
                  <w:szCs w:val="18"/>
                  <w:u w:val="single"/>
                  <w14:ligatures w14:val="none"/>
                </w:rPr>
                <w:t>Risk Management Agency</w:t>
              </w:r>
            </w:hyperlink>
          </w:p>
        </w:tc>
      </w:tr>
      <w:tr w:rsidR="00995EC9" w:rsidRPr="00995EC9" w14:paraId="4C22AE05" w14:textId="77777777" w:rsidTr="00995EC9">
        <w:trPr>
          <w:jc w:val="center"/>
        </w:trPr>
        <w:tc>
          <w:tcPr>
            <w:tcW w:w="5000" w:type="pct"/>
            <w:shd w:val="clear" w:color="auto" w:fill="FFFFFF"/>
            <w:tcMar>
              <w:top w:w="0" w:type="dxa"/>
              <w:left w:w="300" w:type="dxa"/>
              <w:bottom w:w="300" w:type="dxa"/>
              <w:right w:w="300" w:type="dxa"/>
            </w:tcMar>
            <w:vAlign w:val="center"/>
            <w:hideMark/>
          </w:tcPr>
          <w:p w14:paraId="4451D38E" w14:textId="77777777" w:rsidR="00995EC9" w:rsidRPr="00995EC9" w:rsidRDefault="00995EC9" w:rsidP="00995EC9">
            <w:pPr>
              <w:spacing w:before="150" w:after="225" w:line="240" w:lineRule="auto"/>
              <w:outlineLvl w:val="2"/>
              <w:rPr>
                <w:rFonts w:ascii="Arial" w:eastAsia="Times New Roman" w:hAnsi="Arial" w:cs="Arial"/>
                <w:b/>
                <w:bCs/>
                <w:color w:val="000000"/>
                <w:kern w:val="0"/>
                <w:sz w:val="24"/>
                <w:szCs w:val="24"/>
                <w14:ligatures w14:val="none"/>
              </w:rPr>
            </w:pPr>
            <w:r w:rsidRPr="00995EC9">
              <w:rPr>
                <w:rFonts w:ascii="Arial" w:eastAsia="Times New Roman" w:hAnsi="Arial" w:cs="Arial"/>
                <w:b/>
                <w:bCs/>
                <w:color w:val="000000"/>
                <w:kern w:val="0"/>
                <w:sz w:val="24"/>
                <w:szCs w:val="24"/>
                <w14:ligatures w14:val="none"/>
              </w:rPr>
              <w:t>In This Issue:</w:t>
            </w:r>
          </w:p>
          <w:p w14:paraId="122DB94B"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9" w:anchor="link_6" w:history="1">
              <w:r w:rsidRPr="00995EC9">
                <w:rPr>
                  <w:rFonts w:ascii="Arial" w:eastAsia="Times New Roman" w:hAnsi="Arial" w:cs="Arial"/>
                  <w:color w:val="1953CB"/>
                  <w:kern w:val="0"/>
                  <w:sz w:val="24"/>
                  <w:szCs w:val="24"/>
                  <w:u w:val="single"/>
                  <w14:ligatures w14:val="none"/>
                </w:rPr>
                <w:t>The Maine Message</w:t>
              </w:r>
            </w:hyperlink>
          </w:p>
          <w:p w14:paraId="7F2A2964"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0" w:anchor="link_7" w:history="1">
              <w:r w:rsidRPr="00995EC9">
                <w:rPr>
                  <w:rFonts w:ascii="Arial" w:eastAsia="Times New Roman" w:hAnsi="Arial" w:cs="Arial"/>
                  <w:color w:val="1953CB"/>
                  <w:kern w:val="0"/>
                  <w:sz w:val="24"/>
                  <w:szCs w:val="24"/>
                  <w:u w:val="single"/>
                  <w14:ligatures w14:val="none"/>
                </w:rPr>
                <w:t>Dates to Remember</w:t>
              </w:r>
            </w:hyperlink>
          </w:p>
          <w:p w14:paraId="0F82D58C"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1" w:anchor="link_12" w:history="1">
              <w:r w:rsidRPr="00995EC9">
                <w:rPr>
                  <w:rFonts w:ascii="Arial" w:eastAsia="Times New Roman" w:hAnsi="Arial" w:cs="Arial"/>
                  <w:color w:val="1953CB"/>
                  <w:kern w:val="0"/>
                  <w:sz w:val="24"/>
                  <w:szCs w:val="24"/>
                  <w:u w:val="single"/>
                  <w14:ligatures w14:val="none"/>
                </w:rPr>
                <w:t>USDA Offers Flood Impacted Maine Farmers and Ranchers Immediate Disaster Assistance</w:t>
              </w:r>
            </w:hyperlink>
          </w:p>
          <w:p w14:paraId="294704D9"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2" w:anchor="link_11" w:history="1">
              <w:r w:rsidRPr="00995EC9">
                <w:rPr>
                  <w:rFonts w:ascii="Arial" w:eastAsia="Times New Roman" w:hAnsi="Arial" w:cs="Arial"/>
                  <w:color w:val="1953CB"/>
                  <w:kern w:val="0"/>
                  <w:sz w:val="24"/>
                  <w:szCs w:val="24"/>
                  <w:u w:val="single"/>
                  <w14:ligatures w14:val="none"/>
                </w:rPr>
                <w:t>Inflation Reduction Act Section 22007 – Discrimination Financial Assistance Program Now Accepting Applications</w:t>
              </w:r>
            </w:hyperlink>
          </w:p>
          <w:p w14:paraId="2491BA06"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3" w:anchor="link_9" w:history="1">
              <w:r w:rsidRPr="00995EC9">
                <w:rPr>
                  <w:rFonts w:ascii="Arial" w:eastAsia="Times New Roman" w:hAnsi="Arial" w:cs="Arial"/>
                  <w:color w:val="1953CB"/>
                  <w:kern w:val="0"/>
                  <w:sz w:val="24"/>
                  <w:szCs w:val="24"/>
                  <w:u w:val="single"/>
                  <w14:ligatures w14:val="none"/>
                </w:rPr>
                <w:t>Disaster Set-Aside Program for Farm Loan Borrowers</w:t>
              </w:r>
            </w:hyperlink>
          </w:p>
          <w:p w14:paraId="059A2CB5"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r w:rsidRPr="00995EC9">
              <w:rPr>
                <w:rFonts w:ascii="Arial" w:eastAsia="Times New Roman" w:hAnsi="Arial" w:cs="Arial"/>
                <w:color w:val="000000"/>
                <w:kern w:val="0"/>
                <w:sz w:val="24"/>
                <w:szCs w:val="24"/>
                <w14:ligatures w14:val="none"/>
              </w:rPr>
              <w:fldChar w:fldCharType="begin"/>
            </w:r>
            <w:r w:rsidRPr="00995EC9">
              <w:rPr>
                <w:rFonts w:ascii="Arial" w:eastAsia="Times New Roman" w:hAnsi="Arial" w:cs="Arial"/>
                <w:color w:val="000000"/>
                <w:kern w:val="0"/>
                <w:sz w:val="24"/>
                <w:szCs w:val="24"/>
                <w14:ligatures w14:val="none"/>
              </w:rPr>
              <w:instrText>HYPERLINK "https://admin.govdelivery.com/accounts/USDAFARMERS/bulletins?sortdesc=bulletinsort-sent_at&amp;state=sent" \l "link_1"</w:instrText>
            </w:r>
            <w:r w:rsidRPr="00995EC9">
              <w:rPr>
                <w:rFonts w:ascii="Arial" w:eastAsia="Times New Roman" w:hAnsi="Arial" w:cs="Arial"/>
                <w:color w:val="000000"/>
                <w:kern w:val="0"/>
                <w:sz w:val="24"/>
                <w:szCs w:val="24"/>
                <w14:ligatures w14:val="none"/>
              </w:rPr>
            </w:r>
            <w:r w:rsidRPr="00995EC9">
              <w:rPr>
                <w:rFonts w:ascii="Arial" w:eastAsia="Times New Roman" w:hAnsi="Arial" w:cs="Arial"/>
                <w:color w:val="000000"/>
                <w:kern w:val="0"/>
                <w:sz w:val="24"/>
                <w:szCs w:val="24"/>
                <w14:ligatures w14:val="none"/>
              </w:rPr>
              <w:fldChar w:fldCharType="separate"/>
            </w:r>
            <w:r w:rsidRPr="00995EC9">
              <w:rPr>
                <w:rFonts w:ascii="Arial" w:eastAsia="Times New Roman" w:hAnsi="Arial" w:cs="Arial"/>
                <w:color w:val="1953CB"/>
                <w:kern w:val="0"/>
                <w:sz w:val="24"/>
                <w:szCs w:val="24"/>
                <w:u w:val="single"/>
                <w14:ligatures w14:val="none"/>
              </w:rPr>
              <w:t>Overview of Emergency Disaster Declarations and Designations</w:t>
            </w:r>
            <w:r w:rsidRPr="00995EC9">
              <w:rPr>
                <w:rFonts w:ascii="Arial" w:eastAsia="Times New Roman" w:hAnsi="Arial" w:cs="Arial"/>
                <w:color w:val="000000"/>
                <w:kern w:val="0"/>
                <w:sz w:val="24"/>
                <w:szCs w:val="24"/>
                <w14:ligatures w14:val="none"/>
              </w:rPr>
              <w:fldChar w:fldCharType="end"/>
            </w:r>
          </w:p>
          <w:p w14:paraId="06B1DBE5"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4" w:anchor="link_5" w:history="1">
              <w:r w:rsidRPr="00995EC9">
                <w:rPr>
                  <w:rFonts w:ascii="Arial" w:eastAsia="Times New Roman" w:hAnsi="Arial" w:cs="Arial"/>
                  <w:color w:val="1953CB"/>
                  <w:kern w:val="0"/>
                  <w:sz w:val="24"/>
                  <w:szCs w:val="24"/>
                  <w:u w:val="single"/>
                  <w14:ligatures w14:val="none"/>
                </w:rPr>
                <w:t>USDA Expands Eligibility, Enhances Benefits for Key Disaster Programs </w:t>
              </w:r>
            </w:hyperlink>
          </w:p>
          <w:p w14:paraId="704DA63F"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5" w:anchor="link_8" w:history="1">
              <w:r w:rsidRPr="00995EC9">
                <w:rPr>
                  <w:rFonts w:ascii="Arial" w:eastAsia="Times New Roman" w:hAnsi="Arial" w:cs="Arial"/>
                  <w:color w:val="1953CB"/>
                  <w:kern w:val="0"/>
                  <w:sz w:val="24"/>
                  <w:szCs w:val="24"/>
                  <w:u w:val="single"/>
                  <w14:ligatures w14:val="none"/>
                </w:rPr>
                <w:t>USDA Announces Streamlined Guaranteed Loans and Additional Lender Category for Small-Scale Operators</w:t>
              </w:r>
            </w:hyperlink>
          </w:p>
          <w:p w14:paraId="6DEFB8B8" w14:textId="77777777" w:rsidR="00995EC9" w:rsidRPr="00995EC9" w:rsidRDefault="00995EC9" w:rsidP="00995EC9">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6" w:anchor="link_3" w:history="1">
              <w:r w:rsidRPr="00995EC9">
                <w:rPr>
                  <w:rFonts w:ascii="Arial" w:eastAsia="Times New Roman" w:hAnsi="Arial" w:cs="Arial"/>
                  <w:color w:val="1953CB"/>
                  <w:kern w:val="0"/>
                  <w:sz w:val="24"/>
                  <w:szCs w:val="24"/>
                  <w:u w:val="single"/>
                  <w14:ligatures w14:val="none"/>
                </w:rPr>
                <w:t>Report Banking Changes to FSA</w:t>
              </w:r>
            </w:hyperlink>
          </w:p>
          <w:p w14:paraId="208E522C"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0" w:name="link_6"/>
            <w:r w:rsidRPr="00995EC9">
              <w:rPr>
                <w:rFonts w:ascii="Arial" w:eastAsia="Times New Roman" w:hAnsi="Arial" w:cs="Arial"/>
                <w:b/>
                <w:bCs/>
                <w:color w:val="000000"/>
                <w:kern w:val="36"/>
                <w:sz w:val="36"/>
                <w:szCs w:val="36"/>
                <w14:ligatures w14:val="none"/>
              </w:rPr>
              <w:t>The Maine Message</w:t>
            </w:r>
            <w:bookmarkEnd w:id="0"/>
          </w:p>
          <w:p w14:paraId="0EF3280C"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When I think of a “Farmers Market”, I think of an opportunity for producers to take pride in their products, to reach/develop/maintain new markets, and to support their communities by providing access to fresh, healthy, local food.  Earlier this month, Secretary of Agriculture Vilsack proclaimed August 6-12, 2023, as National Farmers Market week to celebrate the growth and impact of farmers markets and the vital role in America’s food supply chain.  My weekly visit to a local farmers market has become one of my favorite weekend activities!  If you have not visited one recently, check here for one near you </w:t>
            </w:r>
            <w:hyperlink r:id="rId17" w:history="1">
              <w:r w:rsidRPr="00995EC9">
                <w:rPr>
                  <w:rFonts w:ascii="Arial" w:eastAsia="Times New Roman" w:hAnsi="Arial" w:cs="Arial"/>
                  <w:color w:val="1953CB"/>
                  <w:kern w:val="0"/>
                  <w:sz w:val="21"/>
                  <w:szCs w:val="21"/>
                  <w:u w:val="single"/>
                  <w14:ligatures w14:val="none"/>
                </w:rPr>
                <w:t>Maine Farmers Markets</w:t>
              </w:r>
            </w:hyperlink>
            <w:r w:rsidRPr="00995EC9">
              <w:rPr>
                <w:rFonts w:ascii="Arial" w:eastAsia="Times New Roman" w:hAnsi="Arial" w:cs="Arial"/>
                <w:color w:val="000000"/>
                <w:kern w:val="0"/>
                <w:sz w:val="21"/>
                <w:szCs w:val="21"/>
                <w14:ligatures w14:val="none"/>
              </w:rPr>
              <w:t> and make a plan to support your local farmers.</w:t>
            </w:r>
          </w:p>
          <w:p w14:paraId="2154017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Due to ongoing excessive rainfall and flooding experienced in the northeast, FSA and RMA have authorized policy flexibilities for key disaster assistance programs and crop insurance to aid Northeast agricultural operations that have been significantly impacted.  Please see the article below for more detailed information.</w:t>
            </w:r>
          </w:p>
          <w:p w14:paraId="2EC9196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The application period is now open for a new financial assistance program under Section 22007 of the Inflation Reduction Act (IRA), for farmers, ranchers, and forest landowners who experienced discrimination in USDA farm lending programs prior to January 2021. The application process will close on October 31. Borrowers will have the option to apply for assistance online via </w:t>
            </w:r>
            <w:hyperlink r:id="rId18" w:history="1">
              <w:r w:rsidRPr="00995EC9">
                <w:rPr>
                  <w:rFonts w:ascii="Arial" w:eastAsia="Times New Roman" w:hAnsi="Arial" w:cs="Arial"/>
                  <w:color w:val="1953CB"/>
                  <w:kern w:val="0"/>
                  <w:sz w:val="21"/>
                  <w:szCs w:val="21"/>
                  <w:u w:val="single"/>
                  <w14:ligatures w14:val="none"/>
                </w:rPr>
                <w:t>22007apply.gov</w:t>
              </w:r>
            </w:hyperlink>
            <w:r w:rsidRPr="00995EC9">
              <w:rPr>
                <w:rFonts w:ascii="Arial" w:eastAsia="Times New Roman" w:hAnsi="Arial" w:cs="Arial"/>
                <w:color w:val="000000"/>
                <w:kern w:val="0"/>
                <w:sz w:val="21"/>
                <w:szCs w:val="21"/>
                <w14:ligatures w14:val="none"/>
              </w:rPr>
              <w:t> or through a paper-based form.</w:t>
            </w:r>
          </w:p>
          <w:p w14:paraId="73E08930"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Details about the program, including an application and e-filing portal, are available at </w:t>
            </w:r>
            <w:hyperlink r:id="rId19" w:history="1">
              <w:r w:rsidRPr="00995EC9">
                <w:rPr>
                  <w:rFonts w:ascii="Arial" w:eastAsia="Times New Roman" w:hAnsi="Arial" w:cs="Arial"/>
                  <w:color w:val="1953CB"/>
                  <w:kern w:val="0"/>
                  <w:sz w:val="21"/>
                  <w:szCs w:val="21"/>
                  <w:u w:val="single"/>
                  <w14:ligatures w14:val="none"/>
                </w:rPr>
                <w:t>22007apply.gov</w:t>
              </w:r>
            </w:hyperlink>
            <w:r w:rsidRPr="00995EC9">
              <w:rPr>
                <w:rFonts w:ascii="Arial" w:eastAsia="Times New Roman" w:hAnsi="Arial" w:cs="Arial"/>
                <w:color w:val="000000"/>
                <w:kern w:val="0"/>
                <w:sz w:val="21"/>
                <w:szCs w:val="21"/>
                <w14:ligatures w14:val="none"/>
              </w:rPr>
              <w:t xml:space="preserve"> . The website includes an English and Spanish language application that </w:t>
            </w:r>
            <w:r w:rsidRPr="00995EC9">
              <w:rPr>
                <w:rFonts w:ascii="Arial" w:eastAsia="Times New Roman" w:hAnsi="Arial" w:cs="Arial"/>
                <w:color w:val="000000"/>
                <w:kern w:val="0"/>
                <w:sz w:val="21"/>
                <w:szCs w:val="21"/>
                <w14:ligatures w14:val="none"/>
              </w:rPr>
              <w:lastRenderedPageBreak/>
              <w:t xml:space="preserve">applicants can download or submit via an e-filing portal, information on how to obtain technical assistance in-person or virtually, and additional resources and details about the program. Applicants can also call the free call center at </w:t>
            </w:r>
            <w:proofErr w:type="gramStart"/>
            <w:r w:rsidRPr="00995EC9">
              <w:rPr>
                <w:rFonts w:ascii="Arial" w:eastAsia="Times New Roman" w:hAnsi="Arial" w:cs="Arial"/>
                <w:color w:val="000000"/>
                <w:kern w:val="0"/>
                <w:sz w:val="21"/>
                <w:szCs w:val="21"/>
                <w14:ligatures w14:val="none"/>
              </w:rPr>
              <w:t>1-800-721-0970, or</w:t>
            </w:r>
            <w:proofErr w:type="gramEnd"/>
            <w:r w:rsidRPr="00995EC9">
              <w:rPr>
                <w:rFonts w:ascii="Arial" w:eastAsia="Times New Roman" w:hAnsi="Arial" w:cs="Arial"/>
                <w:color w:val="000000"/>
                <w:kern w:val="0"/>
                <w:sz w:val="21"/>
                <w:szCs w:val="21"/>
                <w14:ligatures w14:val="none"/>
              </w:rPr>
              <w:t xml:space="preserve"> visit one of several dozen brick-and-mortar offices the program has set up around the country. Locations are provided on the program website and vendors will update the local events schedule with more information as it becomes available. </w:t>
            </w:r>
            <w:r w:rsidRPr="00995EC9">
              <w:rPr>
                <w:rFonts w:ascii="Arial" w:eastAsia="Times New Roman" w:hAnsi="Arial" w:cs="Arial"/>
                <w:b/>
                <w:bCs/>
                <w:color w:val="000000"/>
                <w:kern w:val="0"/>
                <w:sz w:val="21"/>
                <w:szCs w:val="21"/>
                <w14:ligatures w14:val="none"/>
              </w:rPr>
              <w:t>It is important to note that filing an application is FREE and does not require a lawyer</w:t>
            </w:r>
            <w:r w:rsidRPr="00995EC9">
              <w:rPr>
                <w:rFonts w:ascii="Arial" w:eastAsia="Times New Roman" w:hAnsi="Arial" w:cs="Arial"/>
                <w:color w:val="000000"/>
                <w:kern w:val="0"/>
                <w:sz w:val="21"/>
                <w:szCs w:val="21"/>
                <w14:ligatures w14:val="none"/>
              </w:rPr>
              <w:t>.</w:t>
            </w:r>
          </w:p>
          <w:p w14:paraId="07FBF18C"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additional information on any of the above items, please contact your local FSA Office.</w:t>
            </w:r>
          </w:p>
          <w:p w14:paraId="676E4C1E"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noProof/>
                <w:kern w:val="0"/>
                <w:sz w:val="24"/>
                <w:szCs w:val="24"/>
                <w14:ligatures w14:val="none"/>
              </w:rPr>
              <w:drawing>
                <wp:inline distT="0" distB="0" distL="0" distR="0" wp14:anchorId="760D9CA1" wp14:editId="033EBF5B">
                  <wp:extent cx="1778000" cy="641350"/>
                  <wp:effectExtent l="0" t="0" r="0" b="6350"/>
                  <wp:docPr id="15" name="Picture 15"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erry Hamel signature fi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8000" cy="641350"/>
                          </a:xfrm>
                          <a:prstGeom prst="rect">
                            <a:avLst/>
                          </a:prstGeom>
                          <a:noFill/>
                          <a:ln>
                            <a:noFill/>
                          </a:ln>
                        </pic:spPr>
                      </pic:pic>
                    </a:graphicData>
                  </a:graphic>
                </wp:inline>
              </w:drawing>
            </w:r>
          </w:p>
          <w:p w14:paraId="0D6B06F3"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    </w:t>
            </w:r>
            <w:r w:rsidRPr="00995EC9">
              <w:rPr>
                <w:rFonts w:ascii="Arial" w:eastAsia="Times New Roman" w:hAnsi="Arial" w:cs="Arial"/>
                <w:b/>
                <w:bCs/>
                <w:i/>
                <w:iCs/>
                <w:color w:val="000000"/>
                <w:kern w:val="0"/>
                <w:sz w:val="21"/>
                <w:szCs w:val="21"/>
                <w14:ligatures w14:val="none"/>
              </w:rPr>
              <w:t> Sherry Hamel, State Executive Director</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4C57C1B3" w14:textId="77777777">
              <w:trPr>
                <w:jc w:val="center"/>
              </w:trPr>
              <w:tc>
                <w:tcPr>
                  <w:tcW w:w="5000" w:type="pct"/>
                  <w:vAlign w:val="center"/>
                  <w:hideMark/>
                </w:tcPr>
                <w:p w14:paraId="5DF648E8"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544942C2">
                      <v:rect id="_x0000_i1025" style="width:0;height:1.5pt" o:hralign="center" o:hrstd="t" o:hrnoshade="t" o:hr="t" fillcolor="#aaa" stroked="f"/>
                    </w:pict>
                  </w:r>
                </w:p>
              </w:tc>
            </w:tr>
          </w:tbl>
          <w:p w14:paraId="5DAECC90"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1" w:name="link_7"/>
            <w:r w:rsidRPr="00995EC9">
              <w:rPr>
                <w:rFonts w:ascii="Arial" w:eastAsia="Times New Roman" w:hAnsi="Arial" w:cs="Arial"/>
                <w:b/>
                <w:bCs/>
                <w:color w:val="000000"/>
                <w:kern w:val="36"/>
                <w:sz w:val="36"/>
                <w:szCs w:val="36"/>
                <w14:ligatures w14:val="none"/>
              </w:rPr>
              <w:t>Dates to Remember</w:t>
            </w:r>
            <w:bookmarkEnd w:id="1"/>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7720"/>
            </w:tblGrid>
            <w:tr w:rsidR="00995EC9" w:rsidRPr="00995EC9" w14:paraId="7901E4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EA96AB"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2D63E"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2024 Non-Insurable Crop Disaster Assistance Program </w:t>
                  </w:r>
                  <w:proofErr w:type="gramStart"/>
                  <w:r w:rsidRPr="00995EC9">
                    <w:rPr>
                      <w:rFonts w:ascii="Arial" w:eastAsia="Times New Roman" w:hAnsi="Arial" w:cs="Arial"/>
                      <w:color w:val="000000"/>
                      <w:kern w:val="0"/>
                      <w:sz w:val="21"/>
                      <w:szCs w:val="21"/>
                      <w14:ligatures w14:val="none"/>
                    </w:rPr>
                    <w:t>coverage  deadline</w:t>
                  </w:r>
                  <w:proofErr w:type="gramEnd"/>
                  <w:r w:rsidRPr="00995EC9">
                    <w:rPr>
                      <w:rFonts w:ascii="Arial" w:eastAsia="Times New Roman" w:hAnsi="Arial" w:cs="Arial"/>
                      <w:color w:val="000000"/>
                      <w:kern w:val="0"/>
                      <w:sz w:val="21"/>
                      <w:szCs w:val="21"/>
                      <w14:ligatures w14:val="none"/>
                    </w:rPr>
                    <w:t xml:space="preserve"> for Perennial Forages and Value Loss Crops (Includes Aquaculture, Christmas trees, Turfgrass sod)</w:t>
                  </w:r>
                </w:p>
              </w:tc>
            </w:tr>
            <w:tr w:rsidR="00995EC9" w:rsidRPr="00995EC9" w14:paraId="6D2D04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9DB839"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Nov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1483C"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Organic Certification Cost Share Program -</w:t>
                  </w:r>
                  <w:hyperlink r:id="rId21" w:tgtFrame="_blank" w:history="1">
                    <w:r w:rsidRPr="00995EC9">
                      <w:rPr>
                        <w:rFonts w:ascii="Arial" w:eastAsia="Times New Roman" w:hAnsi="Arial" w:cs="Arial"/>
                        <w:color w:val="1953CB"/>
                        <w:kern w:val="0"/>
                        <w:sz w:val="21"/>
                        <w:szCs w:val="21"/>
                        <w:u w:val="single"/>
                        <w14:ligatures w14:val="none"/>
                      </w:rPr>
                      <w:t>OCCSP</w:t>
                    </w:r>
                  </w:hyperlink>
                  <w:r w:rsidRPr="00995EC9">
                    <w:rPr>
                      <w:rFonts w:ascii="Arial" w:eastAsia="Times New Roman" w:hAnsi="Arial" w:cs="Arial"/>
                      <w:color w:val="000000"/>
                      <w:kern w:val="0"/>
                      <w:sz w:val="21"/>
                      <w:szCs w:val="21"/>
                      <w14:ligatures w14:val="none"/>
                    </w:rPr>
                    <w:t> webpage</w:t>
                  </w:r>
                </w:p>
              </w:tc>
            </w:tr>
            <w:tr w:rsidR="00995EC9" w:rsidRPr="00995EC9" w14:paraId="46E92E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0CF9BD"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Jan 31,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5AA0A"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Food Safety Certification from Specialty Crop Program</w:t>
                  </w:r>
                </w:p>
              </w:tc>
            </w:tr>
            <w:tr w:rsidR="00995EC9" w:rsidRPr="00995EC9" w14:paraId="6CA3E0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9E1C7"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Ongoing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7841B"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hyperlink r:id="rId22" w:history="1">
                    <w:r w:rsidRPr="00995EC9">
                      <w:rPr>
                        <w:rFonts w:ascii="Arial" w:eastAsia="Times New Roman" w:hAnsi="Arial" w:cs="Arial"/>
                        <w:b/>
                        <w:bCs/>
                        <w:color w:val="1953CB"/>
                        <w:kern w:val="0"/>
                        <w:sz w:val="21"/>
                        <w:szCs w:val="21"/>
                        <w:u w:val="single"/>
                        <w14:ligatures w14:val="none"/>
                      </w:rPr>
                      <w:t>Conservation Reserve Program (CRP) - Continuous</w:t>
                    </w:r>
                  </w:hyperlink>
                  <w:r w:rsidRPr="00995EC9">
                    <w:rPr>
                      <w:rFonts w:ascii="Arial" w:eastAsia="Times New Roman" w:hAnsi="Arial" w:cs="Arial"/>
                      <w:color w:val="000000"/>
                      <w:kern w:val="0"/>
                      <w:sz w:val="21"/>
                      <w:szCs w:val="21"/>
                      <w14:ligatures w14:val="none"/>
                    </w:rPr>
                    <w:t> Enrollment </w:t>
                  </w:r>
                </w:p>
              </w:tc>
            </w:tr>
          </w:tbl>
          <w:p w14:paraId="65E9FB14" w14:textId="77777777" w:rsidR="00995EC9" w:rsidRPr="00995EC9" w:rsidRDefault="00995EC9" w:rsidP="00995EC9">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52AEBE3D" w14:textId="77777777">
              <w:trPr>
                <w:jc w:val="center"/>
              </w:trPr>
              <w:tc>
                <w:tcPr>
                  <w:tcW w:w="5000" w:type="pct"/>
                  <w:vAlign w:val="center"/>
                  <w:hideMark/>
                </w:tcPr>
                <w:p w14:paraId="5C520C4D"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1992ECE9">
                      <v:rect id="_x0000_i1026" style="width:0;height:1.5pt" o:hralign="center" o:hrstd="t" o:hrnoshade="t" o:hr="t" fillcolor="#aaa" stroked="f"/>
                    </w:pict>
                  </w:r>
                </w:p>
              </w:tc>
            </w:tr>
          </w:tbl>
          <w:p w14:paraId="14C502F4"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2" w:name="link_12"/>
            <w:r w:rsidRPr="00995EC9">
              <w:rPr>
                <w:rFonts w:ascii="Arial" w:eastAsia="Times New Roman" w:hAnsi="Arial" w:cs="Arial"/>
                <w:b/>
                <w:bCs/>
                <w:color w:val="000000"/>
                <w:kern w:val="36"/>
                <w:sz w:val="36"/>
                <w:szCs w:val="36"/>
                <w14:ligatures w14:val="none"/>
              </w:rPr>
              <w:t>USDA Offers Flood Impacted Maine Farmers and Ranchers Immediate Disaster Assistance</w:t>
            </w:r>
            <w:bookmarkEnd w:id="2"/>
          </w:p>
          <w:p w14:paraId="650F077B"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Maine Farm Service Agency (FSA) offers disaster assistance and low-interest loan programs to assist you in your recovery efforts following recent heavy rains and flooding. Available programs and loans include:</w:t>
            </w:r>
          </w:p>
          <w:p w14:paraId="0C9EE668"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Non-Insured Crop Disaster Assistance Program (NAP) </w:t>
            </w:r>
            <w:r w:rsidRPr="00995EC9">
              <w:rPr>
                <w:rFonts w:ascii="Arial" w:eastAsia="Times New Roman" w:hAnsi="Arial" w:cs="Arial"/>
                <w:color w:val="000000"/>
                <w:kern w:val="0"/>
                <w:sz w:val="21"/>
                <w:szCs w:val="21"/>
                <w14:ligatures w14:val="none"/>
              </w:rPr>
              <w:t>- provides financial assistance to producers of non-insurable crops when low yields, loss of inventory, or prevented planting occur due to natural disasters including excessive wind and qualifying drought (includes native grass for grazing).</w:t>
            </w:r>
          </w:p>
          <w:p w14:paraId="46F9ECC3"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Livestock Indemnity Program (LIP) </w:t>
            </w:r>
            <w:r w:rsidRPr="00995EC9">
              <w:rPr>
                <w:rFonts w:ascii="Arial" w:eastAsia="Times New Roman" w:hAnsi="Arial" w:cs="Arial"/>
                <w:color w:val="000000"/>
                <w:kern w:val="0"/>
                <w:sz w:val="21"/>
                <w:szCs w:val="21"/>
                <w14:ligatures w14:val="none"/>
              </w:rPr>
              <w:t xml:space="preserve">- offers payments to eligible producers for livestock death losses </w:t>
            </w:r>
            <w:proofErr w:type="gramStart"/>
            <w:r w:rsidRPr="00995EC9">
              <w:rPr>
                <w:rFonts w:ascii="Arial" w:eastAsia="Times New Roman" w:hAnsi="Arial" w:cs="Arial"/>
                <w:color w:val="000000"/>
                <w:kern w:val="0"/>
                <w:sz w:val="21"/>
                <w:szCs w:val="21"/>
                <w14:ligatures w14:val="none"/>
              </w:rPr>
              <w:t>in excess of</w:t>
            </w:r>
            <w:proofErr w:type="gramEnd"/>
            <w:r w:rsidRPr="00995EC9">
              <w:rPr>
                <w:rFonts w:ascii="Arial" w:eastAsia="Times New Roman" w:hAnsi="Arial" w:cs="Arial"/>
                <w:color w:val="000000"/>
                <w:kern w:val="0"/>
                <w:sz w:val="21"/>
                <w:szCs w:val="21"/>
                <w14:ligatures w14:val="none"/>
              </w:rPr>
              <w:t xml:space="preserve"> normal mortality due to adverse weather.</w:t>
            </w:r>
          </w:p>
          <w:p w14:paraId="7CFCCB87"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Tree Assistance Program (TAP) </w:t>
            </w:r>
            <w:r w:rsidRPr="00995EC9">
              <w:rPr>
                <w:rFonts w:ascii="Arial" w:eastAsia="Times New Roman" w:hAnsi="Arial" w:cs="Arial"/>
                <w:color w:val="000000"/>
                <w:kern w:val="0"/>
                <w:sz w:val="21"/>
                <w:szCs w:val="21"/>
                <w14:ligatures w14:val="none"/>
              </w:rPr>
              <w:t xml:space="preserve">– </w:t>
            </w:r>
            <w:proofErr w:type="gramStart"/>
            <w:r w:rsidRPr="00995EC9">
              <w:rPr>
                <w:rFonts w:ascii="Arial" w:eastAsia="Times New Roman" w:hAnsi="Arial" w:cs="Arial"/>
                <w:color w:val="000000"/>
                <w:kern w:val="0"/>
                <w:sz w:val="21"/>
                <w:szCs w:val="21"/>
                <w14:ligatures w14:val="none"/>
              </w:rPr>
              <w:t>provides assistance to</w:t>
            </w:r>
            <w:proofErr w:type="gramEnd"/>
            <w:r w:rsidRPr="00995EC9">
              <w:rPr>
                <w:rFonts w:ascii="Arial" w:eastAsia="Times New Roman" w:hAnsi="Arial" w:cs="Arial"/>
                <w:color w:val="000000"/>
                <w:kern w:val="0"/>
                <w:sz w:val="21"/>
                <w:szCs w:val="21"/>
                <w14:ligatures w14:val="none"/>
              </w:rPr>
              <w:t xml:space="preserve"> eligible orchardists and nursery tree growers for qualifying tree, shrub and vine losses due to natural disaster.</w:t>
            </w:r>
          </w:p>
          <w:p w14:paraId="09190051"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Emergency Assistance for Livestock, Honeybees, and Farm-Raised Fish Program (ELAP) </w:t>
            </w:r>
            <w:r w:rsidRPr="00995EC9">
              <w:rPr>
                <w:rFonts w:ascii="Arial" w:eastAsia="Times New Roman" w:hAnsi="Arial" w:cs="Arial"/>
                <w:color w:val="000000"/>
                <w:kern w:val="0"/>
                <w:sz w:val="21"/>
                <w:szCs w:val="21"/>
                <w14:ligatures w14:val="none"/>
              </w:rPr>
              <w:t>- provides emergency relief for losses due to feed or water shortages, disease, adverse weather, or other conditions, which are not adequately addressed by other disaster programs.</w:t>
            </w:r>
          </w:p>
          <w:p w14:paraId="1F2DEA16"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Emergency Loan Program </w:t>
            </w:r>
            <w:r w:rsidRPr="00995EC9">
              <w:rPr>
                <w:rFonts w:ascii="Arial" w:eastAsia="Times New Roman" w:hAnsi="Arial" w:cs="Arial"/>
                <w:color w:val="000000"/>
                <w:kern w:val="0"/>
                <w:sz w:val="21"/>
                <w:szCs w:val="21"/>
                <w14:ligatures w14:val="none"/>
              </w:rPr>
              <w:t>– available to producers with agriculture operations located in a county under a primary or contiguous Secretarial Disaster designation. These low interest loans help producers recover from production and physical losses due to flooding.</w:t>
            </w:r>
          </w:p>
          <w:p w14:paraId="3F7A0C7C" w14:textId="77777777" w:rsidR="00995EC9" w:rsidRPr="00995EC9" w:rsidRDefault="00995EC9" w:rsidP="00995EC9">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Emergency Conservation Program (ECP) </w:t>
            </w:r>
            <w:r w:rsidRPr="00995EC9">
              <w:rPr>
                <w:rFonts w:ascii="Arial" w:eastAsia="Times New Roman" w:hAnsi="Arial" w:cs="Arial"/>
                <w:color w:val="000000"/>
                <w:kern w:val="0"/>
                <w:sz w:val="21"/>
                <w:szCs w:val="21"/>
                <w14:ligatures w14:val="none"/>
              </w:rPr>
              <w:t>- provides emergency funding for farmers and ranchers to rehabilitate land severely damaged by natural disasters; includes fence loss.</w:t>
            </w:r>
          </w:p>
          <w:p w14:paraId="483DB741"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To establish or retain FSA program eligibility, you must report prevented planting and failed acres (crops and grasses). Prevented planting acreage must be reported on form </w:t>
            </w:r>
            <w:r w:rsidRPr="00995EC9">
              <w:rPr>
                <w:rFonts w:ascii="Arial" w:eastAsia="Times New Roman" w:hAnsi="Arial" w:cs="Arial"/>
                <w:i/>
                <w:iCs/>
                <w:color w:val="000000"/>
                <w:kern w:val="0"/>
                <w:sz w:val="21"/>
                <w:szCs w:val="21"/>
                <w14:ligatures w14:val="none"/>
              </w:rPr>
              <w:t>FSA-576, Notice of Loss</w:t>
            </w:r>
            <w:r w:rsidRPr="00995EC9">
              <w:rPr>
                <w:rFonts w:ascii="Arial" w:eastAsia="Times New Roman" w:hAnsi="Arial" w:cs="Arial"/>
                <w:color w:val="000000"/>
                <w:kern w:val="0"/>
                <w:sz w:val="21"/>
                <w:szCs w:val="21"/>
                <w14:ligatures w14:val="none"/>
              </w:rPr>
              <w:t>, no later than 15 calendar days after the final planting date as established by FSA and Risk Management Agency (RMA).</w:t>
            </w:r>
          </w:p>
          <w:p w14:paraId="02AC1A06"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more information on these programs, contact your local County USDA Service Center or visit </w:t>
            </w:r>
            <w:hyperlink r:id="rId23" w:history="1">
              <w:r w:rsidRPr="00995EC9">
                <w:rPr>
                  <w:rFonts w:ascii="Arial" w:eastAsia="Times New Roman" w:hAnsi="Arial" w:cs="Arial"/>
                  <w:color w:val="1953CB"/>
                  <w:kern w:val="0"/>
                  <w:sz w:val="21"/>
                  <w:szCs w:val="21"/>
                  <w:u w:val="single"/>
                  <w14:ligatures w14:val="none"/>
                </w:rPr>
                <w:t>fsa.usda.gov/disaster</w:t>
              </w:r>
            </w:hyperlink>
            <w:r w:rsidRPr="00995EC9">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02E274EA" w14:textId="77777777">
              <w:trPr>
                <w:jc w:val="center"/>
              </w:trPr>
              <w:tc>
                <w:tcPr>
                  <w:tcW w:w="5000" w:type="pct"/>
                  <w:vAlign w:val="center"/>
                  <w:hideMark/>
                </w:tcPr>
                <w:p w14:paraId="1F6F10C1"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349777B8">
                      <v:rect id="_x0000_i1027" style="width:0;height:1.5pt" o:hralign="center" o:hrstd="t" o:hrnoshade="t" o:hr="t" fillcolor="#aaa" stroked="f"/>
                    </w:pict>
                  </w:r>
                </w:p>
              </w:tc>
            </w:tr>
          </w:tbl>
          <w:p w14:paraId="44ABF359"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3" w:name="link_11"/>
            <w:r w:rsidRPr="00995EC9">
              <w:rPr>
                <w:rFonts w:ascii="Arial" w:eastAsia="Times New Roman" w:hAnsi="Arial" w:cs="Arial"/>
                <w:b/>
                <w:bCs/>
                <w:color w:val="000000"/>
                <w:kern w:val="36"/>
                <w:sz w:val="36"/>
                <w:szCs w:val="36"/>
                <w14:ligatures w14:val="none"/>
              </w:rPr>
              <w:t>Inflation Reduction Act Section 22007 – Discrimination Financial Assistance Program Now Accepting Applications</w:t>
            </w:r>
            <w:bookmarkEnd w:id="3"/>
          </w:p>
          <w:p w14:paraId="13A37BF9"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On July 7, USDA and its partner vendors announced the opening of the application period for Section 22007 of the Inflation Reduction Act (IRA), which directs USDA to provide financial assistance to farmers, ranchers, and forest landowners who experienced discrimination in USDA farm lending programs prior to January 2021. The opening of the application process is an important step in delivering on USDA’s commitment of providing financial assistance to those who have faced discrimination in USDA farm lending programs. The application process is open now and will close on October 31. Borrowers will have the option to apply for assistance online via </w:t>
            </w:r>
            <w:hyperlink r:id="rId24" w:history="1">
              <w:r w:rsidRPr="00995EC9">
                <w:rPr>
                  <w:rFonts w:ascii="Arial" w:eastAsia="Times New Roman" w:hAnsi="Arial" w:cs="Arial"/>
                  <w:color w:val="1953CB"/>
                  <w:kern w:val="0"/>
                  <w:sz w:val="21"/>
                  <w:szCs w:val="21"/>
                  <w:u w:val="single"/>
                  <w14:ligatures w14:val="none"/>
                </w:rPr>
                <w:t>22007apply.gov</w:t>
              </w:r>
            </w:hyperlink>
            <w:r w:rsidRPr="00995EC9">
              <w:rPr>
                <w:rFonts w:ascii="Arial" w:eastAsia="Times New Roman" w:hAnsi="Arial" w:cs="Arial"/>
                <w:color w:val="000000"/>
                <w:kern w:val="0"/>
                <w:sz w:val="21"/>
                <w:szCs w:val="21"/>
                <w14:ligatures w14:val="none"/>
              </w:rPr>
              <w:t> or through a paper-based form.</w:t>
            </w:r>
          </w:p>
          <w:p w14:paraId="01D7B363"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Details about the program, including an application and e-filing portal, are available at </w:t>
            </w:r>
            <w:hyperlink r:id="rId25" w:history="1">
              <w:r w:rsidRPr="00995EC9">
                <w:rPr>
                  <w:rFonts w:ascii="Arial" w:eastAsia="Times New Roman" w:hAnsi="Arial" w:cs="Arial"/>
                  <w:color w:val="1953CB"/>
                  <w:kern w:val="0"/>
                  <w:sz w:val="21"/>
                  <w:szCs w:val="21"/>
                  <w:u w:val="single"/>
                  <w14:ligatures w14:val="none"/>
                </w:rPr>
                <w:t>22007apply.gov</w:t>
              </w:r>
            </w:hyperlink>
            <w:r w:rsidRPr="00995EC9">
              <w:rPr>
                <w:rFonts w:ascii="Arial" w:eastAsia="Times New Roman" w:hAnsi="Arial" w:cs="Arial"/>
                <w:color w:val="000000"/>
                <w:kern w:val="0"/>
                <w:sz w:val="21"/>
                <w:szCs w:val="21"/>
                <w14:ligatures w14:val="none"/>
              </w:rPr>
              <w:t xml:space="preserve">. The website includes an English and Spanish language application that applicants can download or submit via an e-filing portal, information on how to obtain technical assistance in-person or virtually, and additional resources and details about the program. Applicants can also call the free call center at </w:t>
            </w:r>
            <w:proofErr w:type="gramStart"/>
            <w:r w:rsidRPr="00995EC9">
              <w:rPr>
                <w:rFonts w:ascii="Arial" w:eastAsia="Times New Roman" w:hAnsi="Arial" w:cs="Arial"/>
                <w:color w:val="000000"/>
                <w:kern w:val="0"/>
                <w:sz w:val="21"/>
                <w:szCs w:val="21"/>
                <w14:ligatures w14:val="none"/>
              </w:rPr>
              <w:t>1-800-721-0970, or</w:t>
            </w:r>
            <w:proofErr w:type="gramEnd"/>
            <w:r w:rsidRPr="00995EC9">
              <w:rPr>
                <w:rFonts w:ascii="Arial" w:eastAsia="Times New Roman" w:hAnsi="Arial" w:cs="Arial"/>
                <w:color w:val="000000"/>
                <w:kern w:val="0"/>
                <w:sz w:val="21"/>
                <w:szCs w:val="21"/>
                <w14:ligatures w14:val="none"/>
              </w:rPr>
              <w:t xml:space="preserve"> visit one of several dozen brick-and-mortar offices the program has set up around the country. Locations are provided on the program website and vendors will update the local events schedule with more information as it becomes available. It is important to note that filing an application is FREE and does not require a lawyer.</w:t>
            </w:r>
          </w:p>
          <w:p w14:paraId="4B098BB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Farmers, ranchers, and forest landowners who experienced discrimination by USDA in its farm loan programs prior to January 1, 2021, and/or are currently debtors with assigned or assumed USDA farm loan debt that was the subject of USDA discrimination that occurred prior to January 1, 2021, are eligible for this program. </w:t>
            </w:r>
          </w:p>
          <w:p w14:paraId="4841F8DF"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Under the planned timeline, applications will be reviewed in November and December, with payments reaching recipients soon thereafter. Importantly, applicants should know that the application process is not on a first come, first served, basis. All applications received or postmarked before the October 31 deadline will be considered.</w:t>
            </w:r>
          </w:p>
          <w:p w14:paraId="25F56A7D"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To support producers throughout the application process, USDA is ensuring that organizations with extensive experience conducting outreach to farm organizations </w:t>
            </w:r>
            <w:proofErr w:type="gramStart"/>
            <w:r w:rsidRPr="00995EC9">
              <w:rPr>
                <w:rFonts w:ascii="Arial" w:eastAsia="Times New Roman" w:hAnsi="Arial" w:cs="Arial"/>
                <w:color w:val="000000"/>
                <w:kern w:val="0"/>
                <w:sz w:val="21"/>
                <w:szCs w:val="21"/>
                <w14:ligatures w14:val="none"/>
              </w:rPr>
              <w:t>are able to</w:t>
            </w:r>
            <w:proofErr w:type="gramEnd"/>
            <w:r w:rsidRPr="00995EC9">
              <w:rPr>
                <w:rFonts w:ascii="Arial" w:eastAsia="Times New Roman" w:hAnsi="Arial" w:cs="Arial"/>
                <w:color w:val="000000"/>
                <w:kern w:val="0"/>
                <w:sz w:val="21"/>
                <w:szCs w:val="21"/>
                <w14:ligatures w14:val="none"/>
              </w:rPr>
              <w:t xml:space="preserve"> support individuals who may be eligible for the program. These groups include </w:t>
            </w:r>
            <w:proofErr w:type="spellStart"/>
            <w:r w:rsidRPr="00995EC9">
              <w:rPr>
                <w:rFonts w:ascii="Arial" w:eastAsia="Times New Roman" w:hAnsi="Arial" w:cs="Arial"/>
                <w:color w:val="000000"/>
                <w:kern w:val="0"/>
                <w:sz w:val="21"/>
                <w:szCs w:val="21"/>
                <w14:ligatures w14:val="none"/>
              </w:rPr>
              <w:fldChar w:fldCharType="begin"/>
            </w:r>
            <w:r w:rsidRPr="00995EC9">
              <w:rPr>
                <w:rFonts w:ascii="Arial" w:eastAsia="Times New Roman" w:hAnsi="Arial" w:cs="Arial"/>
                <w:color w:val="000000"/>
                <w:kern w:val="0"/>
                <w:sz w:val="21"/>
                <w:szCs w:val="21"/>
                <w14:ligatures w14:val="none"/>
              </w:rPr>
              <w:instrText>HYPERLINK "https://gcc02.safelinks.protection.outlook.com/?data=05%7C01%7C%7C1ddd46a1211749a73bdc08db7e284c0f%7Ced5b36e701ee4ebc867ee03cfa0d4697%7C0%7C0%7C638242483755337218%7CUnknown%7CTWFpbGZsb3d8eyJWIjoiMC4wLjAwMDAiLCJQIjoiV2luMzIiLCJBTiI6Ik1haWwiLCJXVCI6Mn0%3D%7C3000%7C%7C%7C&amp;reserved=0&amp;sdata=ilpmEmVO9OVIqqYB7bAcWAns0JUGeRaX7IOlnrUQfqY%3D&amp;url=http%3A%2F%2Fwww.agrability.org%2F%3Futm_medium%3Demail%26utm_source%3Dgovdelivery&amp;utm_medium=email&amp;utm_source=govdelivery"</w:instrText>
            </w:r>
            <w:r w:rsidRPr="00995EC9">
              <w:rPr>
                <w:rFonts w:ascii="Arial" w:eastAsia="Times New Roman" w:hAnsi="Arial" w:cs="Arial"/>
                <w:color w:val="000000"/>
                <w:kern w:val="0"/>
                <w:sz w:val="21"/>
                <w:szCs w:val="21"/>
                <w14:ligatures w14:val="none"/>
              </w:rPr>
            </w:r>
            <w:r w:rsidRPr="00995EC9">
              <w:rPr>
                <w:rFonts w:ascii="Arial" w:eastAsia="Times New Roman" w:hAnsi="Arial" w:cs="Arial"/>
                <w:color w:val="000000"/>
                <w:kern w:val="0"/>
                <w:sz w:val="21"/>
                <w:szCs w:val="21"/>
                <w14:ligatures w14:val="none"/>
              </w:rPr>
              <w:fldChar w:fldCharType="separate"/>
            </w:r>
            <w:r w:rsidRPr="00995EC9">
              <w:rPr>
                <w:rFonts w:ascii="Arial" w:eastAsia="Times New Roman" w:hAnsi="Arial" w:cs="Arial"/>
                <w:color w:val="1953CB"/>
                <w:kern w:val="0"/>
                <w:sz w:val="21"/>
                <w:szCs w:val="21"/>
                <w:u w:val="single"/>
                <w14:ligatures w14:val="none"/>
              </w:rPr>
              <w:t>AgrAbility</w:t>
            </w:r>
            <w:proofErr w:type="spellEnd"/>
            <w:r w:rsidRPr="00995EC9">
              <w:rPr>
                <w:rFonts w:ascii="Arial" w:eastAsia="Times New Roman" w:hAnsi="Arial" w:cs="Arial"/>
                <w:color w:val="000000"/>
                <w:kern w:val="0"/>
                <w:sz w:val="21"/>
                <w:szCs w:val="21"/>
                <w14:ligatures w14:val="none"/>
              </w:rPr>
              <w:fldChar w:fldCharType="end"/>
            </w:r>
            <w:r w:rsidRPr="00995EC9">
              <w:rPr>
                <w:rFonts w:ascii="Arial" w:eastAsia="Times New Roman" w:hAnsi="Arial" w:cs="Arial"/>
                <w:color w:val="000000"/>
                <w:kern w:val="0"/>
                <w:sz w:val="21"/>
                <w:szCs w:val="21"/>
                <w14:ligatures w14:val="none"/>
              </w:rPr>
              <w:t>, the </w:t>
            </w:r>
            <w:hyperlink r:id="rId26" w:history="1">
              <w:r w:rsidRPr="00995EC9">
                <w:rPr>
                  <w:rFonts w:ascii="Arial" w:eastAsia="Times New Roman" w:hAnsi="Arial" w:cs="Arial"/>
                  <w:color w:val="1953CB"/>
                  <w:kern w:val="0"/>
                  <w:sz w:val="21"/>
                  <w:szCs w:val="21"/>
                  <w:u w:val="single"/>
                  <w14:ligatures w14:val="none"/>
                </w:rPr>
                <w:t>Farmer Veteran Coalition</w:t>
              </w:r>
            </w:hyperlink>
            <w:r w:rsidRPr="00995EC9">
              <w:rPr>
                <w:rFonts w:ascii="Arial" w:eastAsia="Times New Roman" w:hAnsi="Arial" w:cs="Arial"/>
                <w:color w:val="000000"/>
                <w:kern w:val="0"/>
                <w:sz w:val="21"/>
                <w:szCs w:val="21"/>
                <w14:ligatures w14:val="none"/>
              </w:rPr>
              <w:t>, </w:t>
            </w:r>
            <w:hyperlink r:id="rId27" w:history="1">
              <w:r w:rsidRPr="00995EC9">
                <w:rPr>
                  <w:rFonts w:ascii="Arial" w:eastAsia="Times New Roman" w:hAnsi="Arial" w:cs="Arial"/>
                  <w:color w:val="1953CB"/>
                  <w:kern w:val="0"/>
                  <w:sz w:val="21"/>
                  <w:szCs w:val="21"/>
                  <w:u w:val="single"/>
                  <w14:ligatures w14:val="none"/>
                </w:rPr>
                <w:t>Farmers’ Legal Action Group</w:t>
              </w:r>
            </w:hyperlink>
            <w:r w:rsidRPr="00995EC9">
              <w:rPr>
                <w:rFonts w:ascii="Arial" w:eastAsia="Times New Roman" w:hAnsi="Arial" w:cs="Arial"/>
                <w:color w:val="000000"/>
                <w:kern w:val="0"/>
                <w:sz w:val="21"/>
                <w:szCs w:val="21"/>
                <w14:ligatures w14:val="none"/>
              </w:rPr>
              <w:t>, </w:t>
            </w:r>
            <w:hyperlink r:id="rId28" w:history="1">
              <w:r w:rsidRPr="00995EC9">
                <w:rPr>
                  <w:rFonts w:ascii="Arial" w:eastAsia="Times New Roman" w:hAnsi="Arial" w:cs="Arial"/>
                  <w:color w:val="1953CB"/>
                  <w:kern w:val="0"/>
                  <w:sz w:val="21"/>
                  <w:szCs w:val="21"/>
                  <w:u w:val="single"/>
                  <w14:ligatures w14:val="none"/>
                </w:rPr>
                <w:t>Federation of Southern Cooperatives</w:t>
              </w:r>
            </w:hyperlink>
            <w:r w:rsidRPr="00995EC9">
              <w:rPr>
                <w:rFonts w:ascii="Arial" w:eastAsia="Times New Roman" w:hAnsi="Arial" w:cs="Arial"/>
                <w:color w:val="000000"/>
                <w:kern w:val="0"/>
                <w:sz w:val="21"/>
                <w:szCs w:val="21"/>
                <w14:ligatures w14:val="none"/>
              </w:rPr>
              <w:t>, </w:t>
            </w:r>
            <w:hyperlink r:id="rId29" w:history="1">
              <w:r w:rsidRPr="00995EC9">
                <w:rPr>
                  <w:rFonts w:ascii="Arial" w:eastAsia="Times New Roman" w:hAnsi="Arial" w:cs="Arial"/>
                  <w:color w:val="1953CB"/>
                  <w:kern w:val="0"/>
                  <w:sz w:val="21"/>
                  <w:szCs w:val="21"/>
                  <w:u w:val="single"/>
                  <w14:ligatures w14:val="none"/>
                </w:rPr>
                <w:t>Intertribal Agriculture Council</w:t>
              </w:r>
            </w:hyperlink>
            <w:r w:rsidRPr="00995EC9">
              <w:rPr>
                <w:rFonts w:ascii="Arial" w:eastAsia="Times New Roman" w:hAnsi="Arial" w:cs="Arial"/>
                <w:color w:val="000000"/>
                <w:kern w:val="0"/>
                <w:sz w:val="21"/>
                <w:szCs w:val="21"/>
                <w14:ligatures w14:val="none"/>
              </w:rPr>
              <w:t>, </w:t>
            </w:r>
            <w:hyperlink r:id="rId30" w:history="1">
              <w:r w:rsidRPr="00995EC9">
                <w:rPr>
                  <w:rFonts w:ascii="Arial" w:eastAsia="Times New Roman" w:hAnsi="Arial" w:cs="Arial"/>
                  <w:color w:val="1953CB"/>
                  <w:kern w:val="0"/>
                  <w:sz w:val="21"/>
                  <w:szCs w:val="21"/>
                  <w:u w:val="single"/>
                  <w14:ligatures w14:val="none"/>
                </w:rPr>
                <w:t>Land Loss Prevention Program, National Young Farmers Coalition</w:t>
              </w:r>
            </w:hyperlink>
            <w:r w:rsidRPr="00995EC9">
              <w:rPr>
                <w:rFonts w:ascii="Arial" w:eastAsia="Times New Roman" w:hAnsi="Arial" w:cs="Arial"/>
                <w:color w:val="000000"/>
                <w:kern w:val="0"/>
                <w:sz w:val="21"/>
                <w:szCs w:val="21"/>
                <w14:ligatures w14:val="none"/>
              </w:rPr>
              <w:t>, and </w:t>
            </w:r>
            <w:hyperlink r:id="rId31" w:history="1">
              <w:r w:rsidRPr="00995EC9">
                <w:rPr>
                  <w:rFonts w:ascii="Arial" w:eastAsia="Times New Roman" w:hAnsi="Arial" w:cs="Arial"/>
                  <w:color w:val="1953CB"/>
                  <w:kern w:val="0"/>
                  <w:sz w:val="21"/>
                  <w:szCs w:val="21"/>
                  <w:u w:val="single"/>
                  <w14:ligatures w14:val="none"/>
                </w:rPr>
                <w:t>Rural Coalition.</w:t>
              </w:r>
            </w:hyperlink>
            <w:r w:rsidRPr="00995EC9">
              <w:rPr>
                <w:rFonts w:ascii="Arial" w:eastAsia="Times New Roman" w:hAnsi="Arial" w:cs="Arial"/>
                <w:color w:val="000000"/>
                <w:kern w:val="0"/>
                <w:sz w:val="21"/>
                <w:szCs w:val="21"/>
                <w14:ligatures w14:val="none"/>
              </w:rPr>
              <w:t> </w:t>
            </w:r>
          </w:p>
          <w:p w14:paraId="5303115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In standing up this program, USDA has become aware of some lawyers and groups spreading misleading information about the discrimination assistance process, pressuring people to sign retainer agreements, and asking people to fill out forms with private and sensitive information. The official application process and filling out an application is </w:t>
            </w:r>
            <w:r w:rsidRPr="00995EC9">
              <w:rPr>
                <w:rFonts w:ascii="Arial" w:eastAsia="Times New Roman" w:hAnsi="Arial" w:cs="Arial"/>
                <w:b/>
                <w:bCs/>
                <w:color w:val="000000"/>
                <w:kern w:val="0"/>
                <w:sz w:val="21"/>
                <w:szCs w:val="21"/>
                <w14:ligatures w14:val="none"/>
              </w:rPr>
              <w:t>free </w:t>
            </w:r>
            <w:r w:rsidRPr="00995EC9">
              <w:rPr>
                <w:rFonts w:ascii="Arial" w:eastAsia="Times New Roman" w:hAnsi="Arial" w:cs="Arial"/>
                <w:color w:val="000000"/>
                <w:kern w:val="0"/>
                <w:sz w:val="21"/>
                <w:szCs w:val="21"/>
                <w14:ligatures w14:val="none"/>
              </w:rPr>
              <w:t>and does not require a lawyer. </w:t>
            </w:r>
          </w:p>
          <w:p w14:paraId="37BCAE2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more information, please visit </w:t>
            </w:r>
            <w:hyperlink r:id="rId32" w:history="1">
              <w:r w:rsidRPr="00995EC9">
                <w:rPr>
                  <w:rFonts w:ascii="Arial" w:eastAsia="Times New Roman" w:hAnsi="Arial" w:cs="Arial"/>
                  <w:color w:val="1953CB"/>
                  <w:kern w:val="0"/>
                  <w:sz w:val="21"/>
                  <w:szCs w:val="21"/>
                  <w:u w:val="single"/>
                  <w14:ligatures w14:val="none"/>
                </w:rPr>
                <w:t>22007apply.gov.</w:t>
              </w:r>
            </w:hyperlink>
            <w:r w:rsidRPr="00995EC9">
              <w:rPr>
                <w:rFonts w:ascii="Arial" w:eastAsia="Times New Roman" w:hAnsi="Arial" w:cs="Arial"/>
                <w:color w:val="000000"/>
                <w:kern w:val="0"/>
                <w:sz w:val="21"/>
                <w:szCs w:val="21"/>
                <w14:ligatures w14:val="none"/>
              </w:rPr>
              <w:t>  If you want to get weekly updates on the program’s events and progress, there’s a button there to subscribe to a weekly newsletter. </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0499EFD6" w14:textId="77777777">
              <w:trPr>
                <w:jc w:val="center"/>
              </w:trPr>
              <w:tc>
                <w:tcPr>
                  <w:tcW w:w="5000" w:type="pct"/>
                  <w:vAlign w:val="center"/>
                  <w:hideMark/>
                </w:tcPr>
                <w:p w14:paraId="5C7160C3"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31D895DA">
                      <v:rect id="_x0000_i1028" style="width:0;height:1.5pt" o:hralign="center" o:hrstd="t" o:hrnoshade="t" o:hr="t" fillcolor="#aaa" stroked="f"/>
                    </w:pict>
                  </w:r>
                </w:p>
              </w:tc>
            </w:tr>
          </w:tbl>
          <w:p w14:paraId="209293CD"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4" w:name="link_9"/>
            <w:r w:rsidRPr="00995EC9">
              <w:rPr>
                <w:rFonts w:ascii="Arial" w:eastAsia="Times New Roman" w:hAnsi="Arial" w:cs="Arial"/>
                <w:b/>
                <w:bCs/>
                <w:color w:val="000000"/>
                <w:kern w:val="36"/>
                <w:sz w:val="36"/>
                <w:szCs w:val="36"/>
                <w14:ligatures w14:val="none"/>
              </w:rPr>
              <w:t>Disaster Set-Aside Program for Farm Loan Borrowers</w:t>
            </w:r>
            <w:bookmarkEnd w:id="4"/>
          </w:p>
          <w:tbl>
            <w:tblPr>
              <w:tblW w:w="5000" w:type="pct"/>
              <w:tblCellMar>
                <w:left w:w="0" w:type="dxa"/>
                <w:right w:w="0" w:type="dxa"/>
              </w:tblCellMar>
              <w:tblLook w:val="04A0" w:firstRow="1" w:lastRow="0" w:firstColumn="1" w:lastColumn="0" w:noHBand="0" w:noVBand="1"/>
            </w:tblPr>
            <w:tblGrid>
              <w:gridCol w:w="8760"/>
            </w:tblGrid>
            <w:tr w:rsidR="00995EC9" w:rsidRPr="00995EC9" w14:paraId="30BAC993" w14:textId="77777777">
              <w:tc>
                <w:tcPr>
                  <w:tcW w:w="0" w:type="auto"/>
                  <w:vAlign w:val="center"/>
                  <w:hideMark/>
                </w:tcPr>
                <w:p w14:paraId="323CD5A6"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noProof/>
                      <w:color w:val="000000"/>
                      <w:kern w:val="0"/>
                      <w:sz w:val="36"/>
                      <w:szCs w:val="36"/>
                      <w14:ligatures w14:val="none"/>
                    </w:rPr>
                    <w:drawing>
                      <wp:anchor distT="0" distB="0" distL="66675" distR="66675" simplePos="0" relativeHeight="251659264" behindDoc="0" locked="0" layoutInCell="1" allowOverlap="0" wp14:anchorId="193FCB12" wp14:editId="3F5E302F">
                        <wp:simplePos x="0" y="0"/>
                        <wp:positionH relativeFrom="column">
                          <wp:align>left</wp:align>
                        </wp:positionH>
                        <wp:positionV relativeFrom="line">
                          <wp:posOffset>0</wp:posOffset>
                        </wp:positionV>
                        <wp:extent cx="1704975" cy="1133475"/>
                        <wp:effectExtent l="0" t="0" r="9525" b="9525"/>
                        <wp:wrapSquare wrapText="bothSides"/>
                        <wp:docPr id="4" name="Picture 3" descr="Flooded Cor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oded Corn fiel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EC9">
                    <w:rPr>
                      <w:rFonts w:ascii="Arial" w:eastAsia="Times New Roman" w:hAnsi="Arial" w:cs="Arial"/>
                      <w:color w:val="000000"/>
                      <w:kern w:val="0"/>
                      <w:sz w:val="21"/>
                      <w:szCs w:val="21"/>
                      <w14:ligatures w14:val="none"/>
                    </w:rPr>
                    <w:t>Farm Service Agency (FSA) borrowers with farms located in designated primary or contiguous disaster areas who are unable to make their scheduled FSA loan payments should consider the Disaster Set-Aside (DSA) program.</w:t>
                  </w:r>
                </w:p>
                <w:p w14:paraId="62DD014B"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DSA is available to producers who suffered losses </w:t>
                  </w:r>
                  <w:proofErr w:type="gramStart"/>
                  <w:r w:rsidRPr="00995EC9">
                    <w:rPr>
                      <w:rFonts w:ascii="Arial" w:eastAsia="Times New Roman" w:hAnsi="Arial" w:cs="Arial"/>
                      <w:color w:val="000000"/>
                      <w:kern w:val="0"/>
                      <w:sz w:val="21"/>
                      <w:szCs w:val="21"/>
                      <w14:ligatures w14:val="none"/>
                    </w:rPr>
                    <w:t>as a result of</w:t>
                  </w:r>
                  <w:proofErr w:type="gramEnd"/>
                  <w:r w:rsidRPr="00995EC9">
                    <w:rPr>
                      <w:rFonts w:ascii="Arial" w:eastAsia="Times New Roman" w:hAnsi="Arial" w:cs="Arial"/>
                      <w:color w:val="000000"/>
                      <w:kern w:val="0"/>
                      <w:sz w:val="21"/>
                      <w:szCs w:val="21"/>
                      <w14:ligatures w14:val="none"/>
                    </w:rPr>
                    <w:t xml:space="preserve"> a natural disaster and relieves immediate and temporary financial stress. FSA is authorized to consider setting aside the portion of a payment/s needed for the operation to </w:t>
                  </w:r>
                  <w:proofErr w:type="gramStart"/>
                  <w:r w:rsidRPr="00995EC9">
                    <w:rPr>
                      <w:rFonts w:ascii="Arial" w:eastAsia="Times New Roman" w:hAnsi="Arial" w:cs="Arial"/>
                      <w:color w:val="000000"/>
                      <w:kern w:val="0"/>
                      <w:sz w:val="21"/>
                      <w:szCs w:val="21"/>
                      <w14:ligatures w14:val="none"/>
                    </w:rPr>
                    <w:t>continue on</w:t>
                  </w:r>
                  <w:proofErr w:type="gramEnd"/>
                  <w:r w:rsidRPr="00995EC9">
                    <w:rPr>
                      <w:rFonts w:ascii="Arial" w:eastAsia="Times New Roman" w:hAnsi="Arial" w:cs="Arial"/>
                      <w:color w:val="000000"/>
                      <w:kern w:val="0"/>
                      <w:sz w:val="21"/>
                      <w:szCs w:val="21"/>
                      <w14:ligatures w14:val="none"/>
                    </w:rPr>
                    <w:t xml:space="preserve"> a viable scale.</w:t>
                  </w:r>
                </w:p>
                <w:p w14:paraId="538778BB"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Borrowers must have at least two years left on the term of their loan </w:t>
                  </w:r>
                  <w:proofErr w:type="gramStart"/>
                  <w:r w:rsidRPr="00995EC9">
                    <w:rPr>
                      <w:rFonts w:ascii="Arial" w:eastAsia="Times New Roman" w:hAnsi="Arial" w:cs="Arial"/>
                      <w:color w:val="000000"/>
                      <w:kern w:val="0"/>
                      <w:sz w:val="21"/>
                      <w:szCs w:val="21"/>
                      <w14:ligatures w14:val="none"/>
                    </w:rPr>
                    <w:t>in order to</w:t>
                  </w:r>
                  <w:proofErr w:type="gramEnd"/>
                  <w:r w:rsidRPr="00995EC9">
                    <w:rPr>
                      <w:rFonts w:ascii="Arial" w:eastAsia="Times New Roman" w:hAnsi="Arial" w:cs="Arial"/>
                      <w:color w:val="000000"/>
                      <w:kern w:val="0"/>
                      <w:sz w:val="21"/>
                      <w:szCs w:val="21"/>
                      <w14:ligatures w14:val="none"/>
                    </w:rPr>
                    <w:t xml:space="preserve"> qualify. </w:t>
                  </w:r>
                </w:p>
                <w:p w14:paraId="0F2F79A6"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sidRPr="00995EC9">
                    <w:rPr>
                      <w:rFonts w:ascii="Arial" w:eastAsia="Times New Roman" w:hAnsi="Arial" w:cs="Arial"/>
                      <w:color w:val="000000"/>
                      <w:kern w:val="0"/>
                      <w:sz w:val="21"/>
                      <w:szCs w:val="21"/>
                      <w14:ligatures w14:val="none"/>
                    </w:rPr>
                    <w:t>in order to</w:t>
                  </w:r>
                  <w:proofErr w:type="gramEnd"/>
                  <w:r w:rsidRPr="00995EC9">
                    <w:rPr>
                      <w:rFonts w:ascii="Arial" w:eastAsia="Times New Roman" w:hAnsi="Arial" w:cs="Arial"/>
                      <w:color w:val="000000"/>
                      <w:kern w:val="0"/>
                      <w:sz w:val="21"/>
                      <w:szCs w:val="21"/>
                      <w14:ligatures w14:val="none"/>
                    </w:rPr>
                    <w:t xml:space="preserve"> determine eligibility. </w:t>
                  </w:r>
                </w:p>
                <w:p w14:paraId="2B5A955F"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All farm loans must be current or less than 90 days past due at the time the DSA application is complete. Borrowers may not set aside more than one installment on each loan. </w:t>
                  </w:r>
                </w:p>
                <w:p w14:paraId="4D211C9A" w14:textId="77777777" w:rsidR="00995EC9" w:rsidRPr="00995EC9" w:rsidRDefault="00995EC9" w:rsidP="00995EC9">
                  <w:pPr>
                    <w:spacing w:after="15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The amount set-aside, including interest accrued on the principal portion of the set-aside, is due on or before the final due date of the loan. </w:t>
                  </w:r>
                </w:p>
                <w:p w14:paraId="0A53178A" w14:textId="77777777" w:rsidR="00995EC9" w:rsidRPr="00995EC9" w:rsidRDefault="00995EC9" w:rsidP="00995EC9">
                  <w:pPr>
                    <w:spacing w:after="0"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more information, contact your local County USDA Service Center or visit </w:t>
                  </w:r>
                  <w:hyperlink r:id="rId34" w:history="1">
                    <w:r w:rsidRPr="00995EC9">
                      <w:rPr>
                        <w:rFonts w:ascii="Arial" w:eastAsia="Times New Roman" w:hAnsi="Arial" w:cs="Arial"/>
                        <w:color w:val="1953CB"/>
                        <w:kern w:val="0"/>
                        <w:sz w:val="21"/>
                        <w:szCs w:val="21"/>
                        <w:u w:val="single"/>
                        <w14:ligatures w14:val="none"/>
                      </w:rPr>
                      <w:t>fsa.usda.gov</w:t>
                    </w:r>
                  </w:hyperlink>
                  <w:r w:rsidRPr="00995EC9">
                    <w:rPr>
                      <w:rFonts w:ascii="Arial" w:eastAsia="Times New Roman" w:hAnsi="Arial" w:cs="Arial"/>
                      <w:color w:val="000000"/>
                      <w:kern w:val="0"/>
                      <w:sz w:val="21"/>
                      <w:szCs w:val="21"/>
                      <w14:ligatures w14:val="none"/>
                    </w:rPr>
                    <w:t>.</w:t>
                  </w:r>
                </w:p>
              </w:tc>
            </w:tr>
          </w:tbl>
          <w:p w14:paraId="08D3C7F9" w14:textId="77777777" w:rsidR="00995EC9" w:rsidRPr="00995EC9" w:rsidRDefault="00995EC9" w:rsidP="00995EC9">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2C52FDBA" w14:textId="77777777">
              <w:trPr>
                <w:jc w:val="center"/>
              </w:trPr>
              <w:tc>
                <w:tcPr>
                  <w:tcW w:w="5000" w:type="pct"/>
                  <w:vAlign w:val="center"/>
                  <w:hideMark/>
                </w:tcPr>
                <w:p w14:paraId="3FAB5E71"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5CF99506">
                      <v:rect id="_x0000_i1029" style="width:0;height:1.5pt" o:hralign="center" o:hrstd="t" o:hrnoshade="t" o:hr="t" fillcolor="#aaa" stroked="f"/>
                    </w:pict>
                  </w:r>
                </w:p>
              </w:tc>
            </w:tr>
          </w:tbl>
          <w:p w14:paraId="06DC98E6"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5" w:name="link_1"/>
            <w:r w:rsidRPr="00995EC9">
              <w:rPr>
                <w:rFonts w:ascii="Arial" w:eastAsia="Times New Roman" w:hAnsi="Arial" w:cs="Arial"/>
                <w:b/>
                <w:bCs/>
                <w:color w:val="000000"/>
                <w:kern w:val="36"/>
                <w:sz w:val="36"/>
                <w:szCs w:val="36"/>
                <w14:ligatures w14:val="none"/>
              </w:rPr>
              <w:t>Overview of Emergency Disaster Declarations and Designations</w:t>
            </w:r>
            <w:bookmarkEnd w:id="5"/>
          </w:p>
          <w:p w14:paraId="57E2583D"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Farmers and ranchers know all too well that natural disasters can be a common, and likely a costly, variable to their operation. The Farm Service Agency (FSA) has emergency assistance programs to </w:t>
            </w:r>
            <w:proofErr w:type="gramStart"/>
            <w:r w:rsidRPr="00995EC9">
              <w:rPr>
                <w:rFonts w:ascii="Arial" w:eastAsia="Times New Roman" w:hAnsi="Arial" w:cs="Arial"/>
                <w:color w:val="000000"/>
                <w:kern w:val="0"/>
                <w:sz w:val="21"/>
                <w:szCs w:val="21"/>
                <w14:ligatures w14:val="none"/>
              </w:rPr>
              <w:t>provide assistance</w:t>
            </w:r>
            <w:proofErr w:type="gramEnd"/>
            <w:r w:rsidRPr="00995EC9">
              <w:rPr>
                <w:rFonts w:ascii="Arial" w:eastAsia="Times New Roman" w:hAnsi="Arial" w:cs="Arial"/>
                <w:color w:val="000000"/>
                <w:kern w:val="0"/>
                <w:sz w:val="21"/>
                <w:szCs w:val="21"/>
                <w14:ligatures w14:val="none"/>
              </w:rPr>
              <w:t xml:space="preserve"> when disasters strike, and for some of those programs, a disaster designation may be the eligibility trigger.</w:t>
            </w:r>
          </w:p>
          <w:p w14:paraId="21600E3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FSA administers four types of disaster designations.</w:t>
            </w:r>
          </w:p>
          <w:p w14:paraId="7D0DA5E5"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USDA Secretarial Disaster Designation</w:t>
            </w:r>
          </w:p>
          <w:p w14:paraId="0FA24D90" w14:textId="77777777" w:rsidR="00995EC9" w:rsidRPr="00995EC9" w:rsidRDefault="00995EC9" w:rsidP="00995EC9">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The designation process can be initiated by individual farmers, local government officials, State governors, State agriculture commissions, tribal </w:t>
            </w:r>
            <w:proofErr w:type="gramStart"/>
            <w:r w:rsidRPr="00995EC9">
              <w:rPr>
                <w:rFonts w:ascii="Arial" w:eastAsia="Times New Roman" w:hAnsi="Arial" w:cs="Arial"/>
                <w:color w:val="000000"/>
                <w:kern w:val="0"/>
                <w:sz w:val="21"/>
                <w:szCs w:val="21"/>
                <w14:ligatures w14:val="none"/>
              </w:rPr>
              <w:t>councils</w:t>
            </w:r>
            <w:proofErr w:type="gramEnd"/>
            <w:r w:rsidRPr="00995EC9">
              <w:rPr>
                <w:rFonts w:ascii="Arial" w:eastAsia="Times New Roman" w:hAnsi="Arial" w:cs="Arial"/>
                <w:color w:val="000000"/>
                <w:kern w:val="0"/>
                <w:sz w:val="21"/>
                <w:szCs w:val="21"/>
                <w14:ligatures w14:val="none"/>
              </w:rPr>
              <w:t xml:space="preserve"> or the FSA State Executive Director</w:t>
            </w:r>
          </w:p>
          <w:p w14:paraId="60863B18" w14:textId="77777777" w:rsidR="00995EC9" w:rsidRPr="00995EC9" w:rsidRDefault="00995EC9" w:rsidP="00995EC9">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This designation is triggered by a 30-percent or greater production loss to at least one crop because of a natural disaster, or at least one producer who sustained individual losses because of a natural disaster and is unable to obtain commercial financing to cover those </w:t>
            </w:r>
            <w:proofErr w:type="gramStart"/>
            <w:r w:rsidRPr="00995EC9">
              <w:rPr>
                <w:rFonts w:ascii="Arial" w:eastAsia="Times New Roman" w:hAnsi="Arial" w:cs="Arial"/>
                <w:color w:val="000000"/>
                <w:kern w:val="0"/>
                <w:sz w:val="21"/>
                <w:szCs w:val="21"/>
                <w14:ligatures w14:val="none"/>
              </w:rPr>
              <w:t>losses</w:t>
            </w:r>
            <w:proofErr w:type="gramEnd"/>
          </w:p>
          <w:p w14:paraId="1895E0E3" w14:textId="77777777" w:rsidR="00995EC9" w:rsidRPr="00995EC9" w:rsidRDefault="00995EC9" w:rsidP="00995EC9">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In 2012, USDA developed a fast-track process for disaster declarations for severe drought. This provides for a nearly automatic designation when, during the growing season, any portion of a county meets the D2 (Severe Drought) drought intensity value for eight consecutive weeks or a higher drought intensity value for any length of time as reported by the U.S. Drought Monitor (</w:t>
            </w:r>
            <w:hyperlink r:id="rId35" w:history="1">
              <w:r w:rsidRPr="00995EC9">
                <w:rPr>
                  <w:rFonts w:ascii="Arial" w:eastAsia="Times New Roman" w:hAnsi="Arial" w:cs="Arial"/>
                  <w:color w:val="1953CB"/>
                  <w:kern w:val="0"/>
                  <w:sz w:val="21"/>
                  <w:szCs w:val="21"/>
                  <w:u w:val="single"/>
                  <w14:ligatures w14:val="none"/>
                </w:rPr>
                <w:t>http://droughtmonitor.unl.edu</w:t>
              </w:r>
            </w:hyperlink>
            <w:r w:rsidRPr="00995EC9">
              <w:rPr>
                <w:rFonts w:ascii="Arial" w:eastAsia="Times New Roman" w:hAnsi="Arial" w:cs="Arial"/>
                <w:color w:val="000000"/>
                <w:kern w:val="0"/>
                <w:sz w:val="21"/>
                <w:szCs w:val="21"/>
                <w14:ligatures w14:val="none"/>
              </w:rPr>
              <w:t>)</w:t>
            </w:r>
          </w:p>
          <w:p w14:paraId="48E11DC9"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Administrator’s Physical Loss Notification</w:t>
            </w:r>
          </w:p>
          <w:p w14:paraId="7F408022" w14:textId="77777777" w:rsidR="00995EC9" w:rsidRPr="00995EC9" w:rsidRDefault="00995EC9" w:rsidP="00995EC9">
            <w:pPr>
              <w:numPr>
                <w:ilvl w:val="0"/>
                <w:numId w:val="4"/>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This designation is initiated by the FSA State Executive Director.</w:t>
            </w:r>
          </w:p>
          <w:p w14:paraId="68808991" w14:textId="77777777" w:rsidR="00995EC9" w:rsidRPr="00995EC9" w:rsidRDefault="00995EC9" w:rsidP="00995EC9">
            <w:pPr>
              <w:numPr>
                <w:ilvl w:val="0"/>
                <w:numId w:val="4"/>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The designation is triggered by physical damage and losses because of a natural disaster, including but not limited to dead livestock, collapsed buildings, and destroyed farm structures.</w:t>
            </w:r>
          </w:p>
          <w:p w14:paraId="262A6B33"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Presidential Designation</w:t>
            </w:r>
          </w:p>
          <w:p w14:paraId="445F501B" w14:textId="77777777" w:rsidR="00995EC9" w:rsidRPr="00995EC9" w:rsidRDefault="00995EC9" w:rsidP="00995EC9">
            <w:pPr>
              <w:numPr>
                <w:ilvl w:val="0"/>
                <w:numId w:val="5"/>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 Presidential major disaster designation and emergency declaration is initiated by the Governor of the impacted state through the Federal Emergency Management Agency (FEMA).</w:t>
            </w:r>
          </w:p>
          <w:p w14:paraId="1790E7B7" w14:textId="77777777" w:rsidR="00995EC9" w:rsidRPr="00995EC9" w:rsidRDefault="00995EC9" w:rsidP="00995EC9">
            <w:pPr>
              <w:numPr>
                <w:ilvl w:val="0"/>
                <w:numId w:val="5"/>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This designation is triggered by damage and losses caused by a disaster of such severity and magnitude that effective response is beyond the capability of the State and local governments.</w:t>
            </w:r>
          </w:p>
          <w:p w14:paraId="2D160B0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Quarantine Designation</w:t>
            </w:r>
          </w:p>
          <w:p w14:paraId="41B20A8C" w14:textId="77777777" w:rsidR="00995EC9" w:rsidRPr="00995EC9" w:rsidRDefault="00995EC9" w:rsidP="00995EC9">
            <w:pPr>
              <w:numPr>
                <w:ilvl w:val="0"/>
                <w:numId w:val="6"/>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This designation is requested of the Secretary of Agriculture by the FSA State Executive Director.</w:t>
            </w:r>
          </w:p>
          <w:p w14:paraId="664B7220" w14:textId="77777777" w:rsidR="00995EC9" w:rsidRPr="00995EC9" w:rsidRDefault="00995EC9" w:rsidP="00995EC9">
            <w:pPr>
              <w:numPr>
                <w:ilvl w:val="0"/>
                <w:numId w:val="6"/>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 quarantine designation is triggered by damage and losses caused by the effects of a plant or animal quarantine approved by the Secretary under the Plant Protection Act or animal quarantine laws.</w:t>
            </w:r>
          </w:p>
          <w:p w14:paraId="77662A96"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All four types of designations immediately trigger the availability of low-interest Emergency loans to eligible producers in all primary and contiguous counties. FSA borrowers in these counties who are unable to make their scheduled payments on any debt may be authorized to have certain set asides. Additional disaster assistance requiring a designation may also be provided by new programs in the future.</w:t>
            </w:r>
          </w:p>
          <w:p w14:paraId="257CAB17"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more information on FSA disaster programs and disaster designations, contact your local county USDA Service Center or visit </w:t>
            </w:r>
            <w:hyperlink r:id="rId36" w:history="1">
              <w:r w:rsidRPr="00995EC9">
                <w:rPr>
                  <w:rFonts w:ascii="Arial" w:eastAsia="Times New Roman" w:hAnsi="Arial" w:cs="Arial"/>
                  <w:color w:val="1953CB"/>
                  <w:kern w:val="0"/>
                  <w:sz w:val="21"/>
                  <w:szCs w:val="21"/>
                  <w:u w:val="single"/>
                  <w14:ligatures w14:val="none"/>
                </w:rPr>
                <w:t>fsa.usda.gov/disaster</w:t>
              </w:r>
            </w:hyperlink>
            <w:r w:rsidRPr="00995EC9">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643EEA53" w14:textId="77777777">
              <w:trPr>
                <w:jc w:val="center"/>
              </w:trPr>
              <w:tc>
                <w:tcPr>
                  <w:tcW w:w="5000" w:type="pct"/>
                  <w:vAlign w:val="center"/>
                  <w:hideMark/>
                </w:tcPr>
                <w:p w14:paraId="3ABC48BA"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6DD6F64C">
                      <v:rect id="_x0000_i1030" style="width:0;height:1.5pt" o:hralign="center" o:hrstd="t" o:hrnoshade="t" o:hr="t" fillcolor="#aaa" stroked="f"/>
                    </w:pict>
                  </w:r>
                </w:p>
              </w:tc>
            </w:tr>
          </w:tbl>
          <w:p w14:paraId="5CB05B6D"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6" w:name="link_5"/>
            <w:r w:rsidRPr="00995EC9">
              <w:rPr>
                <w:rFonts w:ascii="Arial" w:eastAsia="Times New Roman" w:hAnsi="Arial" w:cs="Arial"/>
                <w:b/>
                <w:bCs/>
                <w:color w:val="000000"/>
                <w:kern w:val="36"/>
                <w:sz w:val="36"/>
                <w:szCs w:val="36"/>
                <w14:ligatures w14:val="none"/>
              </w:rPr>
              <w:t>USDA Expands Eligibility, Enhances Benefits for Key Disaster Programs </w:t>
            </w:r>
            <w:bookmarkEnd w:id="6"/>
          </w:p>
          <w:p w14:paraId="74B0464D"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The U.S. Department of Agriculture (USDA) made updates to several conservation, </w:t>
            </w:r>
            <w:proofErr w:type="gramStart"/>
            <w:r w:rsidRPr="00995EC9">
              <w:rPr>
                <w:rFonts w:ascii="Arial" w:eastAsia="Times New Roman" w:hAnsi="Arial" w:cs="Arial"/>
                <w:color w:val="000000"/>
                <w:kern w:val="0"/>
                <w:sz w:val="21"/>
                <w:szCs w:val="21"/>
                <w14:ligatures w14:val="none"/>
              </w:rPr>
              <w:t>livestock</w:t>
            </w:r>
            <w:proofErr w:type="gramEnd"/>
            <w:r w:rsidRPr="00995EC9">
              <w:rPr>
                <w:rFonts w:ascii="Arial" w:eastAsia="Times New Roman" w:hAnsi="Arial" w:cs="Arial"/>
                <w:color w:val="000000"/>
                <w:kern w:val="0"/>
                <w:sz w:val="21"/>
                <w:szCs w:val="21"/>
                <w14:ligatures w14:val="none"/>
              </w:rPr>
              <w:t xml:space="preserve"> and crop disaster assistance programs to give more farmers, ranchers, and tribes the opportunity to apply for and access programs that support recovery following natural disasters.  Specifically, USDA’s Farm Service Agency (FSA) expanded eligibility and enhanced available benefits for a suite of its programs. These updates will provide critical assistance to producers who need to rebuild and recover after suffering catastrophic losses of production and infrastructure due to natural disasters. </w:t>
            </w:r>
          </w:p>
          <w:p w14:paraId="2985F2C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FSA has updated the following programs: The Emergency Conservation Program (ECP), the Emergency Forest Restoration Program (EFRP), the Emergency Assistance for Livestock, Honeybees, and Farm-raised Fish (ELAP), the Livestock Forage Disaster Program (LFP), the Livestock Indemnity Program (LIP) and the Noninsured Crop Disaster Assistance Program (NAP).    </w:t>
            </w:r>
          </w:p>
          <w:p w14:paraId="12BFB169"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Conservation Disaster Assistance Updates</w:t>
            </w:r>
            <w:r w:rsidRPr="00995EC9">
              <w:rPr>
                <w:rFonts w:ascii="Arial" w:eastAsia="Times New Roman" w:hAnsi="Arial" w:cs="Arial"/>
                <w:color w:val="000000"/>
                <w:kern w:val="0"/>
                <w:sz w:val="21"/>
                <w:szCs w:val="21"/>
                <w14:ligatures w14:val="none"/>
              </w:rPr>
              <w:t>   FSA updated ECP to:  </w:t>
            </w:r>
          </w:p>
          <w:p w14:paraId="5F05B8F2" w14:textId="77777777" w:rsidR="00995EC9" w:rsidRPr="00995EC9" w:rsidRDefault="00995EC9" w:rsidP="00995EC9">
            <w:pPr>
              <w:numPr>
                <w:ilvl w:val="0"/>
                <w:numId w:val="7"/>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Allow producers who lease Federally owned or managed lands, including tribal trust land, as well as State land the opportunity to participate.  </w:t>
            </w:r>
          </w:p>
          <w:p w14:paraId="799517C4" w14:textId="77777777" w:rsidR="00995EC9" w:rsidRPr="00995EC9" w:rsidRDefault="00995EC9" w:rsidP="00995EC9">
            <w:pPr>
              <w:numPr>
                <w:ilvl w:val="0"/>
                <w:numId w:val="7"/>
              </w:numPr>
              <w:spacing w:before="100" w:beforeAutospacing="1" w:after="10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Provide advance payments, up to 25% of the cost, for all ECP practices before the restoration is carried out, an option that was previously only available for fence repair or replacement. The cost-share payment must be spent within 60 days.   </w:t>
            </w:r>
          </w:p>
          <w:p w14:paraId="67BDC412"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Additionally, Congress also authorized the Federal government to pay 100% of the ECP and EFRP cost for damage associated with the Hermit’s Peak/Calf Canyon Fire in New Mexico. This fire burned over 340,000 acres from April 2022 to June 2022 and was the largest wildfire in recorded history in New Mexico. ECP and EFRP cost-share assistance is typically capped at 75%.  This policy change for 100% cost-share applies only to those locations impacted by the Hermit’s Peak/Calf Canyon Fire. ECP and EFRP provide financial and technical assistance to restore conservation practices like fencing, damaged </w:t>
            </w:r>
            <w:proofErr w:type="gramStart"/>
            <w:r w:rsidRPr="00995EC9">
              <w:rPr>
                <w:rFonts w:ascii="Arial" w:eastAsia="Times New Roman" w:hAnsi="Arial" w:cs="Arial"/>
                <w:color w:val="000000"/>
                <w:kern w:val="0"/>
                <w:sz w:val="21"/>
                <w:szCs w:val="21"/>
                <w14:ligatures w14:val="none"/>
              </w:rPr>
              <w:t>farmland</w:t>
            </w:r>
            <w:proofErr w:type="gramEnd"/>
            <w:r w:rsidRPr="00995EC9">
              <w:rPr>
                <w:rFonts w:ascii="Arial" w:eastAsia="Times New Roman" w:hAnsi="Arial" w:cs="Arial"/>
                <w:color w:val="000000"/>
                <w:kern w:val="0"/>
                <w:sz w:val="21"/>
                <w:szCs w:val="21"/>
                <w14:ligatures w14:val="none"/>
              </w:rPr>
              <w:t xml:space="preserve"> or forests.  </w:t>
            </w:r>
          </w:p>
          <w:p w14:paraId="7617C8C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Livestock Disaster Assistance Updates</w:t>
            </w:r>
            <w:r w:rsidRPr="00995EC9">
              <w:rPr>
                <w:rFonts w:ascii="Arial" w:eastAsia="Times New Roman" w:hAnsi="Arial" w:cs="Arial"/>
                <w:color w:val="000000"/>
                <w:kern w:val="0"/>
                <w:sz w:val="21"/>
                <w:szCs w:val="21"/>
                <w14:ligatures w14:val="none"/>
              </w:rPr>
              <w:t>  </w:t>
            </w:r>
          </w:p>
          <w:p w14:paraId="097E0C6E"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FSA also expanded eligible livestock under ELAP, LFP and LIP. Specifically, horses maintained on eligible grazing land are eligible for ELAP, LFP and LIP. Many family farms and ranches use their forage to raise horses to augment their other agriculture endeavors. FSA recognizes that animals maintained in a commercial agriculture operation, add value to the operation and could be available for marketing from the farm. FSA regulations have been updated to include these animals as eligible </w:t>
            </w:r>
            <w:proofErr w:type="gramStart"/>
            <w:r w:rsidRPr="00995EC9">
              <w:rPr>
                <w:rFonts w:ascii="Arial" w:eastAsia="Times New Roman" w:hAnsi="Arial" w:cs="Arial"/>
                <w:color w:val="000000"/>
                <w:kern w:val="0"/>
                <w:sz w:val="21"/>
                <w:szCs w:val="21"/>
                <w14:ligatures w14:val="none"/>
              </w:rPr>
              <w:t>livestock</w:t>
            </w:r>
            <w:proofErr w:type="gramEnd"/>
            <w:r w:rsidRPr="00995EC9">
              <w:rPr>
                <w:rFonts w:ascii="Arial" w:eastAsia="Times New Roman" w:hAnsi="Arial" w:cs="Arial"/>
                <w:color w:val="000000"/>
                <w:kern w:val="0"/>
                <w:sz w:val="21"/>
                <w:szCs w:val="21"/>
                <w14:ligatures w14:val="none"/>
              </w:rPr>
              <w:t>   </w:t>
            </w:r>
          </w:p>
          <w:p w14:paraId="43AF89F0"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Horses and other animals that are used or intended to be used for racing and wagering remain ineligible.  </w:t>
            </w:r>
          </w:p>
          <w:p w14:paraId="404B9BF2"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Ostriches are also now eligible for LFP and ELAP. FSA is making this change because ostriches satisfy more than 50% of their net energy requirement through the consumption of growing forage grasses and legumes and are therefore considered “grazing animals.”  </w:t>
            </w:r>
          </w:p>
          <w:p w14:paraId="2FAA7200"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This change for ostriches is effective for the 2022 program year for both LFP and ELAP. ELAP requires a notice of loss to be filed with FSA within 30 days of when the loss is first apparent.  Because this deadline may have passed for 2022, FSA is extending the deadline for filing notices of loss through March 31, 2023.  </w:t>
            </w:r>
          </w:p>
          <w:p w14:paraId="38E430BC"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LIP and ELAP reimburses producers for a portion of the value of livestock, poultry and other animals that died </w:t>
            </w:r>
            <w:proofErr w:type="gramStart"/>
            <w:r w:rsidRPr="00995EC9">
              <w:rPr>
                <w:rFonts w:ascii="Arial" w:eastAsia="Times New Roman" w:hAnsi="Arial" w:cs="Arial"/>
                <w:color w:val="000000"/>
                <w:kern w:val="0"/>
                <w:sz w:val="21"/>
                <w:szCs w:val="21"/>
                <w14:ligatures w14:val="none"/>
              </w:rPr>
              <w:t>as a result of</w:t>
            </w:r>
            <w:proofErr w:type="gramEnd"/>
            <w:r w:rsidRPr="00995EC9">
              <w:rPr>
                <w:rFonts w:ascii="Arial" w:eastAsia="Times New Roman" w:hAnsi="Arial" w:cs="Arial"/>
                <w:color w:val="000000"/>
                <w:kern w:val="0"/>
                <w:sz w:val="21"/>
                <w:szCs w:val="21"/>
                <w14:ligatures w14:val="none"/>
              </w:rPr>
              <w:t xml:space="preserve"> a qualifying natural disaster event or for loss of grazing acres, feed and forage. LFP provides benefits for grazing losses due to drought and eligible wildfires on federally managed lands.   </w:t>
            </w:r>
          </w:p>
          <w:p w14:paraId="252E61C2"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Noninsured Crop Disaster Assistance</w:t>
            </w:r>
            <w:r w:rsidRPr="00995EC9">
              <w:rPr>
                <w:rFonts w:ascii="Arial" w:eastAsia="Times New Roman" w:hAnsi="Arial" w:cs="Arial"/>
                <w:color w:val="000000"/>
                <w:kern w:val="0"/>
                <w:sz w:val="21"/>
                <w:szCs w:val="21"/>
                <w14:ligatures w14:val="none"/>
              </w:rPr>
              <w:t> </w:t>
            </w:r>
          </w:p>
          <w:p w14:paraId="7F69118F"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NAP provides financial assistance to producers of non-insurable crops when low yields, loss of inventory or prevented planting occur due to natural disasters. Basic NAP coverage is equivalent to the catastrophic level risk protection plan of insurance coverage, which is based on the amount of loss that exceeds 50% of expected production at 55% of the average market price for the crop.   </w:t>
            </w:r>
          </w:p>
          <w:p w14:paraId="7CD3A317"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Previously, to be eligible for NAP coverage, a producer had to </w:t>
            </w:r>
            <w:proofErr w:type="gramStart"/>
            <w:r w:rsidRPr="00995EC9">
              <w:rPr>
                <w:rFonts w:ascii="Arial" w:eastAsia="Times New Roman" w:hAnsi="Arial" w:cs="Arial"/>
                <w:color w:val="000000"/>
                <w:kern w:val="0"/>
                <w:sz w:val="21"/>
                <w:szCs w:val="21"/>
                <w14:ligatures w14:val="none"/>
              </w:rPr>
              <w:t>submit an application</w:t>
            </w:r>
            <w:proofErr w:type="gramEnd"/>
            <w:r w:rsidRPr="00995EC9">
              <w:rPr>
                <w:rFonts w:ascii="Arial" w:eastAsia="Times New Roman" w:hAnsi="Arial" w:cs="Arial"/>
                <w:color w:val="000000"/>
                <w:kern w:val="0"/>
                <w:sz w:val="21"/>
                <w:szCs w:val="21"/>
                <w14:ligatures w14:val="none"/>
              </w:rPr>
              <w:t xml:space="preserve"> (Form CCC-471) for NAP coverage on or before the application closing date. For 2022, if a producer has a </w:t>
            </w:r>
            <w:r w:rsidRPr="00995EC9">
              <w:rPr>
                <w:rFonts w:ascii="Arial" w:eastAsia="Times New Roman" w:hAnsi="Arial" w:cs="Arial"/>
                <w:i/>
                <w:iCs/>
                <w:color w:val="000000"/>
                <w:kern w:val="0"/>
                <w:sz w:val="21"/>
                <w:szCs w:val="21"/>
                <w14:ligatures w14:val="none"/>
              </w:rPr>
              <w:t>Socially Disadvantaged, Limited Resource, Beginning and Veteran Farmer or Rancher Certification</w:t>
            </w:r>
            <w:r w:rsidRPr="00995EC9">
              <w:rPr>
                <w:rFonts w:ascii="Arial" w:eastAsia="Times New Roman" w:hAnsi="Arial" w:cs="Arial"/>
                <w:color w:val="000000"/>
                <w:kern w:val="0"/>
                <w:sz w:val="21"/>
                <w:szCs w:val="21"/>
                <w14:ligatures w14:val="none"/>
              </w:rPr>
              <w:t> (Form CCC-860) on file with FSA, it will serve as an application for basic coverage for all eligible crops having a 2022 application closing date and all NAP-related service fees for basic coverage will be waived for these producers.   </w:t>
            </w:r>
          </w:p>
          <w:p w14:paraId="5E24AB3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FSA will notify all eligible producers who already have the CCC-860 certification form on file of their eligibility for NAP basic coverage for 2022. To potentially receive NAP assistance, producers who suffered losses due to natural disasters in 2022 should file an acreage report as well as a notice of loss with the FSA at their local Service Center.   </w:t>
            </w:r>
          </w:p>
          <w:p w14:paraId="3FC8E1DA"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Producers who are interested in obtaining NAP coverage for 2023 and subsequent years should also contact their local FSA county office for information on eligibility, coverage options and applying for coverage.   </w:t>
            </w:r>
          </w:p>
          <w:p w14:paraId="188D3A9F"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Reporting Losses</w:t>
            </w:r>
            <w:r w:rsidRPr="00995EC9">
              <w:rPr>
                <w:rFonts w:ascii="Arial" w:eastAsia="Times New Roman" w:hAnsi="Arial" w:cs="Arial"/>
                <w:color w:val="000000"/>
                <w:kern w:val="0"/>
                <w:sz w:val="21"/>
                <w:szCs w:val="21"/>
                <w14:ligatures w14:val="none"/>
              </w:rPr>
              <w:t>  </w:t>
            </w:r>
          </w:p>
          <w:p w14:paraId="7D0E91BE"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Producers impacted by a natural disaster should report losses and damages and file an application with their </w:t>
            </w:r>
            <w:hyperlink r:id="rId37" w:tgtFrame="_blank" w:tooltip="https://www.farmers.gov/working-with-us/service-center-locator" w:history="1">
              <w:r w:rsidRPr="00995EC9">
                <w:rPr>
                  <w:rFonts w:ascii="Arial" w:eastAsia="Times New Roman" w:hAnsi="Arial" w:cs="Arial"/>
                  <w:color w:val="1953CB"/>
                  <w:kern w:val="0"/>
                  <w:sz w:val="21"/>
                  <w:szCs w:val="21"/>
                  <w:u w:val="single"/>
                  <w14:ligatures w14:val="none"/>
                </w:rPr>
                <w:t>FSA county office</w:t>
              </w:r>
            </w:hyperlink>
            <w:r w:rsidRPr="00995EC9">
              <w:rPr>
                <w:rFonts w:ascii="Arial" w:eastAsia="Times New Roman" w:hAnsi="Arial" w:cs="Arial"/>
                <w:color w:val="000000"/>
                <w:kern w:val="0"/>
                <w:sz w:val="21"/>
                <w:szCs w:val="21"/>
                <w14:ligatures w14:val="none"/>
              </w:rPr>
              <w:t>. Timelines for reporting losses and applying for payments differ by program.   </w:t>
            </w:r>
          </w:p>
          <w:p w14:paraId="32FA17C4"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LIP and ELAP, producers will need to file a Notice of Loss for livestock and grazing or feed losses within 30 days and honeybee losses within 15 days. For LFP, producers must provide a completed application for payment and required supporting documentation to their FSA office within 30 calendar days after the end of the calendar year in which the grazing loss occurred. </w:t>
            </w:r>
          </w:p>
          <w:p w14:paraId="3F6E89DA"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NAP, producers should contact their local FSA office for guidelines on submitting a notice of loss and filing an acreage certification. </w:t>
            </w:r>
          </w:p>
          <w:p w14:paraId="0EAB4D42"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b/>
                <w:bCs/>
                <w:color w:val="000000"/>
                <w:kern w:val="0"/>
                <w:sz w:val="21"/>
                <w:szCs w:val="21"/>
                <w14:ligatures w14:val="none"/>
              </w:rPr>
              <w:t>Additional Resources</w:t>
            </w:r>
            <w:r w:rsidRPr="00995EC9">
              <w:rPr>
                <w:rFonts w:ascii="Arial" w:eastAsia="Times New Roman" w:hAnsi="Arial" w:cs="Arial"/>
                <w:color w:val="000000"/>
                <w:kern w:val="0"/>
                <w:sz w:val="21"/>
                <w:szCs w:val="21"/>
                <w14:ligatures w14:val="none"/>
              </w:rPr>
              <w:t>  </w:t>
            </w:r>
          </w:p>
          <w:p w14:paraId="5CBFA761"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On </w:t>
            </w:r>
            <w:hyperlink r:id="rId38" w:tgtFrame="_blank" w:tooltip="http://www.farmers.gov/" w:history="1">
              <w:r w:rsidRPr="00995EC9">
                <w:rPr>
                  <w:rFonts w:ascii="Arial" w:eastAsia="Times New Roman" w:hAnsi="Arial" w:cs="Arial"/>
                  <w:color w:val="1953CB"/>
                  <w:kern w:val="0"/>
                  <w:sz w:val="21"/>
                  <w:szCs w:val="21"/>
                  <w:u w:val="single"/>
                  <w14:ligatures w14:val="none"/>
                </w:rPr>
                <w:t>farmers.gov</w:t>
              </w:r>
            </w:hyperlink>
            <w:r w:rsidRPr="00995EC9">
              <w:rPr>
                <w:rFonts w:ascii="Arial" w:eastAsia="Times New Roman" w:hAnsi="Arial" w:cs="Arial"/>
                <w:color w:val="000000"/>
                <w:kern w:val="0"/>
                <w:sz w:val="21"/>
                <w:szCs w:val="21"/>
                <w14:ligatures w14:val="none"/>
              </w:rPr>
              <w:t>, the </w:t>
            </w:r>
            <w:hyperlink r:id="rId39" w:tgtFrame="_blank" w:tooltip="https://www.farmers.gov/protection-recovery/disaster-tool" w:history="1">
              <w:r w:rsidRPr="00995EC9">
                <w:rPr>
                  <w:rFonts w:ascii="Arial" w:eastAsia="Times New Roman" w:hAnsi="Arial" w:cs="Arial"/>
                  <w:color w:val="1953CB"/>
                  <w:kern w:val="0"/>
                  <w:sz w:val="21"/>
                  <w:szCs w:val="21"/>
                  <w:u w:val="single"/>
                  <w14:ligatures w14:val="none"/>
                </w:rPr>
                <w:t>Disaster Assistance Discovery Tool</w:t>
              </w:r>
            </w:hyperlink>
            <w:r w:rsidRPr="00995EC9">
              <w:rPr>
                <w:rFonts w:ascii="Arial" w:eastAsia="Times New Roman" w:hAnsi="Arial" w:cs="Arial"/>
                <w:color w:val="000000"/>
                <w:kern w:val="0"/>
                <w:sz w:val="21"/>
                <w:szCs w:val="21"/>
                <w14:ligatures w14:val="none"/>
              </w:rPr>
              <w:t>, </w:t>
            </w:r>
            <w:hyperlink r:id="rId40" w:tgtFrame="_blank" w:tooltip="https://www.farmers.gov/sites/default/files/2021-09/fsa-disasterassistance-at-a-glance-sept.-2021.pdf" w:history="1">
              <w:r w:rsidRPr="00995EC9">
                <w:rPr>
                  <w:rFonts w:ascii="Arial" w:eastAsia="Times New Roman" w:hAnsi="Arial" w:cs="Arial"/>
                  <w:color w:val="1953CB"/>
                  <w:kern w:val="0"/>
                  <w:sz w:val="21"/>
                  <w:szCs w:val="21"/>
                  <w:u w:val="single"/>
                  <w14:ligatures w14:val="none"/>
                </w:rPr>
                <w:t>Disaster Assistance-at-a-Glance</w:t>
              </w:r>
            </w:hyperlink>
            <w:r w:rsidRPr="00995EC9">
              <w:rPr>
                <w:rFonts w:ascii="Arial" w:eastAsia="Times New Roman" w:hAnsi="Arial" w:cs="Arial"/>
                <w:color w:val="000000"/>
                <w:kern w:val="0"/>
                <w:sz w:val="21"/>
                <w:szCs w:val="21"/>
                <w14:ligatures w14:val="none"/>
              </w:rPr>
              <w:t> fact sheet, and </w:t>
            </w:r>
            <w:hyperlink r:id="rId41" w:tgtFrame="_blank" w:tooltip="https://www.farmers.gov/loans/farm-loan-discovery-tool" w:history="1">
              <w:r w:rsidRPr="00995EC9">
                <w:rPr>
                  <w:rFonts w:ascii="Arial" w:eastAsia="Times New Roman" w:hAnsi="Arial" w:cs="Arial"/>
                  <w:color w:val="1953CB"/>
                  <w:kern w:val="0"/>
                  <w:sz w:val="21"/>
                  <w:szCs w:val="21"/>
                  <w:u w:val="single"/>
                  <w14:ligatures w14:val="none"/>
                </w:rPr>
                <w:t>Farm Loan Discovery Tool</w:t>
              </w:r>
            </w:hyperlink>
            <w:r w:rsidRPr="00995EC9">
              <w:rPr>
                <w:rFonts w:ascii="Arial" w:eastAsia="Times New Roman" w:hAnsi="Arial" w:cs="Arial"/>
                <w:color w:val="000000"/>
                <w:kern w:val="0"/>
                <w:sz w:val="21"/>
                <w:szCs w:val="21"/>
                <w14:ligatures w14:val="none"/>
              </w:rPr>
              <w:t> can help producers and landowners determine program or loan options. For assistance with a crop insurance claim, producers and landowners should contact their </w:t>
            </w:r>
            <w:hyperlink r:id="rId42" w:tgtFrame="_blank" w:tooltip="https://gcc02.safelinks.protection.outlook.com/?url=https%3A%2F%2Fwww.rma.usda.gov%2Fen%2FInformation-Tools%2FAgent-Locator-Page&amp;data=05%7C01%7C%7Cbbaaa4b216174a450c3c08daef36f198%7Ced5b36e701ee4ebc867ee03cfa0d4697%7C0%7C0%7C638085316506023321%7CUnknown%7" w:history="1">
              <w:r w:rsidRPr="00995EC9">
                <w:rPr>
                  <w:rFonts w:ascii="Arial" w:eastAsia="Times New Roman" w:hAnsi="Arial" w:cs="Arial"/>
                  <w:color w:val="1953CB"/>
                  <w:kern w:val="0"/>
                  <w:sz w:val="21"/>
                  <w:szCs w:val="21"/>
                  <w:u w:val="single"/>
                  <w14:ligatures w14:val="none"/>
                </w:rPr>
                <w:t>crop insurance agent</w:t>
              </w:r>
            </w:hyperlink>
            <w:r w:rsidRPr="00995EC9">
              <w:rPr>
                <w:rFonts w:ascii="Arial" w:eastAsia="Times New Roman" w:hAnsi="Arial" w:cs="Arial"/>
                <w:color w:val="000000"/>
                <w:kern w:val="0"/>
                <w:sz w:val="21"/>
                <w:szCs w:val="21"/>
                <w14:ligatures w14:val="none"/>
              </w:rPr>
              <w:t>. For FSA and Natural Resources Conservation Service programs, contact the local </w:t>
            </w:r>
            <w:hyperlink r:id="rId43" w:tgtFrame="_blank" w:tooltip="https://www.farmers.gov/working-with-us/service-center-locator" w:history="1">
              <w:r w:rsidRPr="00995EC9">
                <w:rPr>
                  <w:rFonts w:ascii="Arial" w:eastAsia="Times New Roman" w:hAnsi="Arial" w:cs="Arial"/>
                  <w:color w:val="1953CB"/>
                  <w:kern w:val="0"/>
                  <w:sz w:val="21"/>
                  <w:szCs w:val="21"/>
                  <w:u w:val="single"/>
                  <w14:ligatures w14:val="none"/>
                </w:rPr>
                <w:t>USDA Service Center</w:t>
              </w:r>
            </w:hyperlink>
            <w:r w:rsidRPr="00995EC9">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70992E7E" w14:textId="77777777">
              <w:trPr>
                <w:jc w:val="center"/>
              </w:trPr>
              <w:tc>
                <w:tcPr>
                  <w:tcW w:w="5000" w:type="pct"/>
                  <w:vAlign w:val="center"/>
                  <w:hideMark/>
                </w:tcPr>
                <w:p w14:paraId="3F851C3D"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6AB3A9C2">
                      <v:rect id="_x0000_i1031" style="width:0;height:1.5pt" o:hralign="center" o:hrstd="t" o:hrnoshade="t" o:hr="t" fillcolor="#aaa" stroked="f"/>
                    </w:pict>
                  </w:r>
                </w:p>
              </w:tc>
            </w:tr>
          </w:tbl>
          <w:p w14:paraId="3F998BEA"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7" w:name="link_8"/>
            <w:r w:rsidRPr="00995EC9">
              <w:rPr>
                <w:rFonts w:ascii="Arial" w:eastAsia="Times New Roman" w:hAnsi="Arial" w:cs="Arial"/>
                <w:b/>
                <w:bCs/>
                <w:color w:val="000000"/>
                <w:kern w:val="36"/>
                <w:sz w:val="36"/>
                <w:szCs w:val="36"/>
                <w14:ligatures w14:val="none"/>
              </w:rPr>
              <w:t>USDA Announces Streamlined Guaranteed Loans and Additional Lender Category for Small-Scale Operators</w:t>
            </w:r>
            <w:bookmarkEnd w:id="7"/>
          </w:p>
          <w:p w14:paraId="00995878"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i/>
                <w:iCs/>
                <w:color w:val="000000"/>
                <w:kern w:val="0"/>
                <w:sz w:val="21"/>
                <w:szCs w:val="21"/>
                <w14:ligatures w14:val="none"/>
              </w:rPr>
              <w:t>Options Help More Beginning, Small and Urban Producers Gain Access to Credit</w:t>
            </w:r>
          </w:p>
          <w:p w14:paraId="15E39983"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Producers can apply for a streamlined version of USDA guaranteed loans, which are tailored for smaller scale farms and urban producers EZ Guarantee Loans use a simplified application process to help beginning, small, underserved, and family farmers and ranchers apply for loans of up to $100,000 from USDA-approved lenders to purchase farmland or finance agricultural operations.</w:t>
            </w:r>
          </w:p>
          <w:p w14:paraId="5784E69E"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A new category of lenders will join traditional lenders, such as banks and credit unions, in offering USDA EZ Guarantee Loans. Microlenders, which include Community Development Financial Institutions and Rural Rehabilitation Corporations, will be able to offer their customers up to $50,000 of EZ Guaranteed Loans, helping to reach urban areas and underserved producers. Banks, credit unions and other traditional USDA-approved lenders, can offer customers up to $100,000 to help with agricultural operation costs.</w:t>
            </w:r>
          </w:p>
          <w:p w14:paraId="2090314D"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EZ Guarantee Loans offer low interest rates and terms up to seven years for financing operating expenses and 40 years for financing the purchase of farm real estate. USDA-approved lenders can issue these loans with the Farm Service Agency (FSA) guaranteeing the loan up to 95 percent.</w:t>
            </w:r>
          </w:p>
          <w:p w14:paraId="56C0165C"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more information about the available types of FSA farm loans, contact your local County USDA Service Center or visit </w:t>
            </w:r>
            <w:hyperlink r:id="rId44" w:history="1">
              <w:r w:rsidRPr="00995EC9">
                <w:rPr>
                  <w:rFonts w:ascii="Arial" w:eastAsia="Times New Roman" w:hAnsi="Arial" w:cs="Arial"/>
                  <w:color w:val="1953CB"/>
                  <w:kern w:val="0"/>
                  <w:sz w:val="21"/>
                  <w:szCs w:val="21"/>
                  <w:u w:val="single"/>
                  <w14:ligatures w14:val="none"/>
                </w:rPr>
                <w:t>fsa.usda.gov/</w:t>
              </w:r>
              <w:proofErr w:type="spellStart"/>
              <w:r w:rsidRPr="00995EC9">
                <w:rPr>
                  <w:rFonts w:ascii="Arial" w:eastAsia="Times New Roman" w:hAnsi="Arial" w:cs="Arial"/>
                  <w:color w:val="1953CB"/>
                  <w:kern w:val="0"/>
                  <w:sz w:val="21"/>
                  <w:szCs w:val="21"/>
                  <w:u w:val="single"/>
                  <w14:ligatures w14:val="none"/>
                </w:rPr>
                <w:t>farmloans</w:t>
              </w:r>
              <w:proofErr w:type="spellEnd"/>
            </w:hyperlink>
            <w:r w:rsidRPr="00995EC9">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42DC6CC8" w14:textId="77777777">
              <w:trPr>
                <w:jc w:val="center"/>
              </w:trPr>
              <w:tc>
                <w:tcPr>
                  <w:tcW w:w="5000" w:type="pct"/>
                  <w:vAlign w:val="center"/>
                  <w:hideMark/>
                </w:tcPr>
                <w:p w14:paraId="2226BAE3"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098463E7">
                      <v:rect id="_x0000_i1032" style="width:0;height:1.5pt" o:hralign="center" o:hrstd="t" o:hrnoshade="t" o:hr="t" fillcolor="#aaa" stroked="f"/>
                    </w:pict>
                  </w:r>
                </w:p>
              </w:tc>
            </w:tr>
          </w:tbl>
          <w:p w14:paraId="1D461817" w14:textId="77777777" w:rsidR="00995EC9" w:rsidRPr="00995EC9" w:rsidRDefault="00995EC9" w:rsidP="00995EC9">
            <w:pPr>
              <w:spacing w:after="150" w:line="240" w:lineRule="auto"/>
              <w:outlineLvl w:val="0"/>
              <w:rPr>
                <w:rFonts w:ascii="Arial" w:eastAsia="Times New Roman" w:hAnsi="Arial" w:cs="Arial"/>
                <w:b/>
                <w:bCs/>
                <w:color w:val="000000"/>
                <w:kern w:val="36"/>
                <w:sz w:val="36"/>
                <w:szCs w:val="36"/>
                <w14:ligatures w14:val="none"/>
              </w:rPr>
            </w:pPr>
            <w:bookmarkStart w:id="8" w:name="link_3"/>
            <w:r w:rsidRPr="00995EC9">
              <w:rPr>
                <w:rFonts w:ascii="Arial" w:eastAsia="Times New Roman" w:hAnsi="Arial" w:cs="Arial"/>
                <w:b/>
                <w:bCs/>
                <w:color w:val="000000"/>
                <w:kern w:val="36"/>
                <w:sz w:val="36"/>
                <w:szCs w:val="36"/>
                <w14:ligatures w14:val="none"/>
              </w:rPr>
              <w:t>Report Banking Changes to FSA</w:t>
            </w:r>
            <w:bookmarkEnd w:id="8"/>
          </w:p>
          <w:p w14:paraId="2516DF42"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 xml:space="preserve">Farm Service Agency (FSA) program payments are issued electronically into your bank account. </w:t>
            </w:r>
            <w:proofErr w:type="gramStart"/>
            <w:r w:rsidRPr="00995EC9">
              <w:rPr>
                <w:rFonts w:ascii="Arial" w:eastAsia="Times New Roman" w:hAnsi="Arial" w:cs="Arial"/>
                <w:color w:val="000000"/>
                <w:kern w:val="0"/>
                <w:sz w:val="21"/>
                <w:szCs w:val="21"/>
                <w14:ligatures w14:val="none"/>
              </w:rPr>
              <w:t>In order to</w:t>
            </w:r>
            <w:proofErr w:type="gramEnd"/>
            <w:r w:rsidRPr="00995EC9">
              <w:rPr>
                <w:rFonts w:ascii="Arial" w:eastAsia="Times New Roman" w:hAnsi="Arial" w:cs="Arial"/>
                <w:color w:val="000000"/>
                <w:kern w:val="0"/>
                <w:sz w:val="21"/>
                <w:szCs w:val="21"/>
                <w14:ligatures w14:val="none"/>
              </w:rPr>
              <w:t xml:space="preserve"> receive timely payments, you need to notify your FSA servicing office if you close your account or if your bank information is changed for any reason (such as your financial institution merging or being purchased). Payments can be delayed if FSA is not notified of changes to account and bank routing numbers.</w:t>
            </w:r>
          </w:p>
          <w:p w14:paraId="797FA397"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For some programs, payments are not made until the following year. For example, payments for crop year 2019 through the Agriculture Risk Coverage and Price Loss Coverage program aren’t paid until 2020. If the bank account was closed due to the death of an individual or dissolution of an entity or partnership before the payment was issued, please notify your local FSA office as soon as possible to claim your payment.</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7E26EC9C" w14:textId="77777777">
              <w:trPr>
                <w:jc w:val="center"/>
              </w:trPr>
              <w:tc>
                <w:tcPr>
                  <w:tcW w:w="5000" w:type="pct"/>
                  <w:vAlign w:val="center"/>
                  <w:hideMark/>
                </w:tcPr>
                <w:p w14:paraId="30B3D609"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36F94207">
                      <v:rect id="_x0000_i1033" style="width:0;height:1.5pt" o:hralign="center" o:hrstd="t" o:hrnoshade="t" o:hr="t" fillcolor="#aaa" stroked="f"/>
                    </w:pict>
                  </w:r>
                </w:p>
              </w:tc>
            </w:tr>
          </w:tbl>
          <w:p w14:paraId="3650189B" w14:textId="77777777" w:rsidR="00995EC9" w:rsidRPr="00995EC9" w:rsidRDefault="00995EC9" w:rsidP="00995EC9">
            <w:pPr>
              <w:spacing w:before="150" w:after="225" w:line="240" w:lineRule="auto"/>
              <w:rPr>
                <w:rFonts w:ascii="Arial" w:eastAsia="Times New Roman" w:hAnsi="Arial" w:cs="Arial"/>
                <w:color w:val="000000"/>
                <w:kern w:val="0"/>
                <w:sz w:val="21"/>
                <w:szCs w:val="21"/>
                <w14:ligatures w14:val="none"/>
              </w:rPr>
            </w:pPr>
            <w:r w:rsidRPr="00995EC9">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760"/>
            </w:tblGrid>
            <w:tr w:rsidR="00995EC9" w:rsidRPr="00995EC9" w14:paraId="7D84C4B8" w14:textId="77777777">
              <w:trPr>
                <w:jc w:val="center"/>
              </w:trPr>
              <w:tc>
                <w:tcPr>
                  <w:tcW w:w="5000" w:type="pct"/>
                  <w:vAlign w:val="center"/>
                  <w:hideMark/>
                </w:tcPr>
                <w:p w14:paraId="39CCB692" w14:textId="77777777" w:rsidR="00995EC9" w:rsidRPr="00995EC9" w:rsidRDefault="00995EC9" w:rsidP="00995EC9">
                  <w:pPr>
                    <w:spacing w:before="300" w:after="30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pict w14:anchorId="1366C75C">
                      <v:rect id="_x0000_i1034" style="width:0;height:1.5pt" o:hralign="center" o:hrstd="t" o:hrnoshade="t" o:hr="t" fillcolor="#aaa" stroked="f"/>
                    </w:pict>
                  </w:r>
                </w:p>
              </w:tc>
            </w:tr>
          </w:tbl>
          <w:p w14:paraId="65B36340"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716823EF"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429E5AFB"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58E1A52F"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62230DD2"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34412B70" w14:textId="77777777" w:rsidR="00995EC9" w:rsidRDefault="00995EC9" w:rsidP="00995EC9">
            <w:pPr>
              <w:spacing w:after="0" w:line="240" w:lineRule="auto"/>
              <w:rPr>
                <w:rFonts w:ascii="Times New Roman" w:eastAsia="Times New Roman" w:hAnsi="Times New Roman" w:cs="Times New Roman"/>
                <w:kern w:val="0"/>
                <w:sz w:val="24"/>
                <w:szCs w:val="24"/>
                <w14:ligatures w14:val="none"/>
              </w:rPr>
            </w:pPr>
          </w:p>
          <w:p w14:paraId="697BC432"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p>
        </w:tc>
      </w:tr>
      <w:tr w:rsidR="00995EC9" w:rsidRPr="00995EC9" w14:paraId="28F00106" w14:textId="77777777" w:rsidTr="00995EC9">
        <w:trPr>
          <w:jc w:val="center"/>
        </w:trPr>
        <w:tc>
          <w:tcPr>
            <w:tcW w:w="5000" w:type="pct"/>
            <w:shd w:val="clear" w:color="auto" w:fill="FFFFFF"/>
            <w:vAlign w:val="center"/>
            <w:hideMark/>
          </w:tcPr>
          <w:p w14:paraId="697AD952" w14:textId="77777777" w:rsidR="00995EC9" w:rsidRPr="00995EC9" w:rsidRDefault="00995EC9" w:rsidP="00995EC9">
            <w:pPr>
              <w:spacing w:after="0" w:line="240" w:lineRule="auto"/>
              <w:rPr>
                <w:rFonts w:ascii="Times New Roman" w:eastAsia="Times New Roman" w:hAnsi="Times New Roman" w:cs="Times New Roman"/>
                <w:kern w:val="0"/>
                <w:sz w:val="20"/>
                <w:szCs w:val="20"/>
                <w14:ligatures w14:val="none"/>
              </w:rPr>
            </w:pPr>
          </w:p>
        </w:tc>
      </w:tr>
      <w:tr w:rsidR="00995EC9" w:rsidRPr="00995EC9" w14:paraId="3F4D1C40" w14:textId="77777777" w:rsidTr="00995EC9">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995EC9" w:rsidRPr="00995EC9" w14:paraId="08BAF40B" w14:textId="77777777">
              <w:tc>
                <w:tcPr>
                  <w:tcW w:w="0" w:type="auto"/>
                  <w:vAlign w:val="center"/>
                  <w:hideMark/>
                </w:tcPr>
                <w:p w14:paraId="1A63FBAE" w14:textId="77777777" w:rsidR="00995EC9" w:rsidRPr="00995EC9" w:rsidRDefault="00995EC9" w:rsidP="00995EC9">
                  <w:pPr>
                    <w:spacing w:after="0" w:line="240" w:lineRule="auto"/>
                    <w:jc w:val="center"/>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noProof/>
                      <w:kern w:val="0"/>
                      <w:sz w:val="24"/>
                      <w:szCs w:val="24"/>
                      <w14:ligatures w14:val="none"/>
                    </w:rPr>
                    <w:drawing>
                      <wp:inline distT="0" distB="0" distL="0" distR="0" wp14:anchorId="1B6B3FDC" wp14:editId="7C7DAB04">
                        <wp:extent cx="514350" cy="476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0730F575" w14:textId="77777777" w:rsidR="00995EC9" w:rsidRPr="00995EC9" w:rsidRDefault="00995EC9" w:rsidP="00995EC9">
            <w:pPr>
              <w:spacing w:after="150" w:line="240" w:lineRule="auto"/>
              <w:jc w:val="center"/>
              <w:outlineLvl w:val="0"/>
              <w:rPr>
                <w:rFonts w:ascii="Arial" w:eastAsia="Times New Roman" w:hAnsi="Arial" w:cs="Arial"/>
                <w:b/>
                <w:bCs/>
                <w:color w:val="FFFFFF"/>
                <w:kern w:val="36"/>
                <w:sz w:val="30"/>
                <w:szCs w:val="30"/>
                <w14:ligatures w14:val="none"/>
              </w:rPr>
            </w:pPr>
            <w:r w:rsidRPr="00995EC9">
              <w:rPr>
                <w:rFonts w:ascii="Arial" w:eastAsia="Times New Roman" w:hAnsi="Arial" w:cs="Arial"/>
                <w:b/>
                <w:bCs/>
                <w:color w:val="FFFFFF"/>
                <w:kern w:val="36"/>
                <w:sz w:val="30"/>
                <w:szCs w:val="30"/>
                <w14:ligatures w14:val="none"/>
              </w:rPr>
              <w:br/>
              <w:t>Maine /USDA Service Center</w:t>
            </w:r>
          </w:p>
          <w:p w14:paraId="7C454A77" w14:textId="77777777" w:rsidR="00995EC9" w:rsidRPr="00995EC9" w:rsidRDefault="00995EC9" w:rsidP="00995EC9">
            <w:pPr>
              <w:spacing w:before="150" w:after="225" w:line="240" w:lineRule="auto"/>
              <w:jc w:val="center"/>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967 Illinois Avenue</w:t>
            </w:r>
            <w:r w:rsidRPr="00995EC9">
              <w:rPr>
                <w:rFonts w:ascii="Arial" w:eastAsia="Times New Roman" w:hAnsi="Arial" w:cs="Arial"/>
                <w:color w:val="FFFFFF"/>
                <w:kern w:val="0"/>
                <w:sz w:val="21"/>
                <w:szCs w:val="21"/>
                <w14:ligatures w14:val="none"/>
              </w:rPr>
              <w:br/>
              <w:t>Bangor, ME  04401</w:t>
            </w:r>
          </w:p>
          <w:p w14:paraId="0946A395"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995EC9" w:rsidRPr="00995EC9" w14:paraId="51190421" w14:textId="77777777">
              <w:tc>
                <w:tcPr>
                  <w:tcW w:w="4178" w:type="dxa"/>
                  <w:vAlign w:val="center"/>
                  <w:hideMark/>
                </w:tcPr>
                <w:p w14:paraId="75FE316A"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b/>
                      <w:bCs/>
                      <w:color w:val="FFFFFF"/>
                      <w:kern w:val="0"/>
                      <w:sz w:val="21"/>
                      <w:szCs w:val="21"/>
                      <w14:ligatures w14:val="none"/>
                    </w:rPr>
                    <w:t>Farm Service Agency</w:t>
                  </w:r>
                </w:p>
                <w:p w14:paraId="33BAA8BE"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Sherry Hamel, 207-990-9140</w:t>
                  </w:r>
                </w:p>
                <w:p w14:paraId="1AE856F8"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State Executive Director </w:t>
                  </w:r>
                  <w:r w:rsidRPr="00995EC9">
                    <w:rPr>
                      <w:rFonts w:ascii="Arial" w:eastAsia="Times New Roman" w:hAnsi="Arial" w:cs="Arial"/>
                      <w:color w:val="FFFFFF"/>
                      <w:kern w:val="0"/>
                      <w:sz w:val="21"/>
                      <w:szCs w:val="21"/>
                      <w14:ligatures w14:val="none"/>
                    </w:rPr>
                    <w:br/>
                    <w:t>sherry.hamel@usda.gov</w:t>
                  </w:r>
                </w:p>
                <w:p w14:paraId="5E5D28AE"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Website:  www.fsa.usda.gov/me</w:t>
                  </w:r>
                </w:p>
              </w:tc>
              <w:tc>
                <w:tcPr>
                  <w:tcW w:w="4178" w:type="dxa"/>
                  <w:vAlign w:val="center"/>
                  <w:hideMark/>
                </w:tcPr>
                <w:p w14:paraId="36EE8B14"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 </w:t>
                  </w:r>
                </w:p>
                <w:p w14:paraId="785A5F5F"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b/>
                      <w:bCs/>
                      <w:color w:val="FFFFFF"/>
                      <w:kern w:val="0"/>
                      <w:sz w:val="21"/>
                      <w:szCs w:val="21"/>
                      <w14:ligatures w14:val="none"/>
                    </w:rPr>
                    <w:t>Natural Resources Conservation Service</w:t>
                  </w:r>
                </w:p>
                <w:p w14:paraId="3E09A8F0"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Matt Walker, 207- 990-9585</w:t>
                  </w:r>
                </w:p>
                <w:p w14:paraId="13A2C88C"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State Conservationist </w:t>
                  </w:r>
                  <w:hyperlink r:id="rId46" w:history="1">
                    <w:r w:rsidRPr="00995EC9">
                      <w:rPr>
                        <w:rFonts w:ascii="Arial" w:eastAsia="Times New Roman" w:hAnsi="Arial" w:cs="Arial"/>
                        <w:color w:val="FFFFFF"/>
                        <w:kern w:val="0"/>
                        <w:sz w:val="21"/>
                        <w:szCs w:val="21"/>
                        <w:u w:val="single"/>
                        <w14:ligatures w14:val="none"/>
                      </w:rPr>
                      <w:t>matt.walker@usda.gov</w:t>
                    </w:r>
                  </w:hyperlink>
                </w:p>
                <w:p w14:paraId="66F44FAA"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Website:  </w:t>
                  </w:r>
                  <w:hyperlink r:id="rId47" w:history="1">
                    <w:r w:rsidRPr="00995EC9">
                      <w:rPr>
                        <w:rFonts w:ascii="Arial" w:eastAsia="Times New Roman" w:hAnsi="Arial" w:cs="Arial"/>
                        <w:color w:val="FFFFFF"/>
                        <w:kern w:val="0"/>
                        <w:sz w:val="21"/>
                        <w:szCs w:val="21"/>
                        <w:u w:val="single"/>
                        <w14:ligatures w14:val="none"/>
                      </w:rPr>
                      <w:t>www.me.nrcs.usda.gov</w:t>
                    </w:r>
                  </w:hyperlink>
                </w:p>
                <w:p w14:paraId="45A11E6D"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 </w:t>
                  </w:r>
                </w:p>
              </w:tc>
            </w:tr>
            <w:tr w:rsidR="00995EC9" w:rsidRPr="00995EC9" w14:paraId="75DDC7F2" w14:textId="77777777">
              <w:tc>
                <w:tcPr>
                  <w:tcW w:w="4178" w:type="dxa"/>
                  <w:vAlign w:val="center"/>
                  <w:hideMark/>
                </w:tcPr>
                <w:p w14:paraId="47C0393C"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c>
                <w:tcPr>
                  <w:tcW w:w="4178" w:type="dxa"/>
                  <w:vAlign w:val="center"/>
                  <w:hideMark/>
                </w:tcPr>
                <w:p w14:paraId="34608512"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r>
            <w:tr w:rsidR="00995EC9" w:rsidRPr="00995EC9" w14:paraId="4C27BC81" w14:textId="77777777">
              <w:tc>
                <w:tcPr>
                  <w:tcW w:w="4178" w:type="dxa"/>
                  <w:vAlign w:val="center"/>
                  <w:hideMark/>
                </w:tcPr>
                <w:p w14:paraId="584C88E5"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c>
                <w:tcPr>
                  <w:tcW w:w="4178" w:type="dxa"/>
                  <w:vAlign w:val="center"/>
                  <w:hideMark/>
                </w:tcPr>
                <w:p w14:paraId="0B2CAE4F"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r>
            <w:tr w:rsidR="00995EC9" w:rsidRPr="00995EC9" w14:paraId="4092CA8B" w14:textId="77777777">
              <w:tc>
                <w:tcPr>
                  <w:tcW w:w="4178" w:type="dxa"/>
                  <w:vAlign w:val="center"/>
                  <w:hideMark/>
                </w:tcPr>
                <w:p w14:paraId="2B77765C"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c>
                <w:tcPr>
                  <w:tcW w:w="4178" w:type="dxa"/>
                  <w:vAlign w:val="center"/>
                  <w:hideMark/>
                </w:tcPr>
                <w:p w14:paraId="21046491" w14:textId="77777777" w:rsidR="00995EC9" w:rsidRPr="00995EC9" w:rsidRDefault="00995EC9" w:rsidP="00995EC9">
                  <w:pPr>
                    <w:spacing w:after="0" w:line="240" w:lineRule="auto"/>
                    <w:rPr>
                      <w:rFonts w:ascii="Times New Roman" w:eastAsia="Times New Roman" w:hAnsi="Times New Roman" w:cs="Times New Roman"/>
                      <w:kern w:val="0"/>
                      <w:sz w:val="24"/>
                      <w:szCs w:val="24"/>
                      <w14:ligatures w14:val="none"/>
                    </w:rPr>
                  </w:pPr>
                  <w:r w:rsidRPr="00995EC9">
                    <w:rPr>
                      <w:rFonts w:ascii="Times New Roman" w:eastAsia="Times New Roman" w:hAnsi="Times New Roman" w:cs="Times New Roman"/>
                      <w:kern w:val="0"/>
                      <w:sz w:val="24"/>
                      <w:szCs w:val="24"/>
                      <w14:ligatures w14:val="none"/>
                    </w:rPr>
                    <w:t> </w:t>
                  </w:r>
                </w:p>
              </w:tc>
            </w:tr>
          </w:tbl>
          <w:p w14:paraId="5A71155B" w14:textId="77777777" w:rsidR="00995EC9" w:rsidRPr="00995EC9" w:rsidRDefault="00995EC9" w:rsidP="00995EC9">
            <w:pPr>
              <w:spacing w:before="150" w:after="225" w:line="240" w:lineRule="auto"/>
              <w:rPr>
                <w:rFonts w:ascii="Arial" w:eastAsia="Times New Roman" w:hAnsi="Arial" w:cs="Arial"/>
                <w:color w:val="FFFFFF"/>
                <w:kern w:val="0"/>
                <w:sz w:val="21"/>
                <w:szCs w:val="21"/>
                <w14:ligatures w14:val="none"/>
              </w:rPr>
            </w:pPr>
            <w:r w:rsidRPr="00995EC9">
              <w:rPr>
                <w:rFonts w:ascii="Arial" w:eastAsia="Times New Roman" w:hAnsi="Arial" w:cs="Arial"/>
                <w:color w:val="FFFFFF"/>
                <w:kern w:val="0"/>
                <w:sz w:val="21"/>
                <w:szCs w:val="21"/>
                <w14:ligatures w14:val="none"/>
              </w:rPr>
              <w:t> </w:t>
            </w:r>
          </w:p>
        </w:tc>
      </w:tr>
    </w:tbl>
    <w:p w14:paraId="6D700FED"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DB3"/>
    <w:multiLevelType w:val="multilevel"/>
    <w:tmpl w:val="33C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3125B"/>
    <w:multiLevelType w:val="multilevel"/>
    <w:tmpl w:val="BC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43671"/>
    <w:multiLevelType w:val="multilevel"/>
    <w:tmpl w:val="9524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C633F"/>
    <w:multiLevelType w:val="multilevel"/>
    <w:tmpl w:val="713E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C7F76"/>
    <w:multiLevelType w:val="multilevel"/>
    <w:tmpl w:val="622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4718A"/>
    <w:multiLevelType w:val="multilevel"/>
    <w:tmpl w:val="075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15253"/>
    <w:multiLevelType w:val="multilevel"/>
    <w:tmpl w:val="200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755062">
    <w:abstractNumId w:val="0"/>
  </w:num>
  <w:num w:numId="2" w16cid:durableId="1842428644">
    <w:abstractNumId w:val="1"/>
  </w:num>
  <w:num w:numId="3" w16cid:durableId="2019378959">
    <w:abstractNumId w:val="6"/>
  </w:num>
  <w:num w:numId="4" w16cid:durableId="1019162176">
    <w:abstractNumId w:val="2"/>
  </w:num>
  <w:num w:numId="5" w16cid:durableId="196702704">
    <w:abstractNumId w:val="4"/>
  </w:num>
  <w:num w:numId="6" w16cid:durableId="1268587404">
    <w:abstractNumId w:val="3"/>
  </w:num>
  <w:num w:numId="7" w16cid:durableId="2128042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C9"/>
    <w:rsid w:val="00906F7F"/>
    <w:rsid w:val="0099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18CB"/>
  <w15:chartTrackingRefBased/>
  <w15:docId w15:val="{574D3960-4394-4B8E-B997-D51BE656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govdelivery.com/accounts/USDAFARMERS/bulletins?sortdesc=bulletinsort-sent_at&amp;state=sent" TargetMode="External"/><Relationship Id="rId18" Type="http://schemas.openxmlformats.org/officeDocument/2006/relationships/hyperlink" Target="https://22007apply.gov/?utm_medium=email&amp;utm_source=govdelivery" TargetMode="External"/><Relationship Id="rId26"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IeUAgzsyn0xSurbXnqivJhb9bY6kZyIkXO%2FkQ8Ju8G0%3D&amp;url=https%3A%2F%2Ffarmvetco.org%2F%3Futm_medium%3Demail%26utm_source%3Dgovdelivery&amp;utm_medium=email&amp;utm_source=govdelivery" TargetMode="External"/><Relationship Id="rId39" Type="http://schemas.openxmlformats.org/officeDocument/2006/relationships/hyperlink" Target="https://www.farmers.gov/protection-recovery/disaster-tool?utm_medium=email&amp;utm_source=govdelivery" TargetMode="External"/><Relationship Id="rId21" Type="http://schemas.openxmlformats.org/officeDocument/2006/relationships/hyperlink" Target="https://www.fsa.usda.gov/programs-and-services/occsp/index?utm_medium=email&amp;utm_source=govdelivery" TargetMode="External"/><Relationship Id="rId34" Type="http://schemas.openxmlformats.org/officeDocument/2006/relationships/hyperlink" Target="http://www.fsa.usda.gov/?utm_medium=email&amp;utm_source=govdelivery" TargetMode="External"/><Relationship Id="rId42" Type="http://schemas.openxmlformats.org/officeDocument/2006/relationships/hyperlink" Target="https://gcc02.safelinks.protection.outlook.com/?data=05%7C01%7C%7Cbbaaa4b216174a450c3c08daef36f198%7Ced5b36e701ee4ebc867ee03cfa0d4697%7C0%7C0%7C638085316506023321%7CUnknown%7CTWFpbGZsb3d8eyJWIjoiMC4wLjAwMDAiLCJQIjoiV2luMzIiLCJBTiI6Ik1haWwiLCJXVCI6Mn0%3D%7C3000%7C%7C%7C&amp;reserved=0&amp;sdata=q8JpW7axk6YRKLZtuwQ8Wi4GUH%2FenhVccvcHkZkDxSo%3D&amp;url=https%3A%2F%2Fwww.rma.usda.gov%2Fen%2FInformation-Tools%2FAgent-Locator-Page%3Futm_medium%3Demail%26utm_source%3Dgovdelivery&amp;utm_medium=email&amp;utm_source=govdelivery" TargetMode="External"/><Relationship Id="rId47"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admin.govdelivery.com/accounts/USDAFARMERS/bulletins?sortdesc=bulletinsort-sent_at&amp;state=sent" TargetMode="External"/><Relationship Id="rId29"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1xhd%2FzXeViuWLnkw8bUYzolyrOEIyYf%2FWSqoShOUvCE%3D&amp;url=https%3A%2F%2Fwww.indianag.org%2F%3Futm_medium%3Demail%26utm_source%3Dgovdelivery&amp;utm_medium=email&amp;utm_source=govdelivery" TargetMode="External"/><Relationship Id="rId11" Type="http://schemas.openxmlformats.org/officeDocument/2006/relationships/hyperlink" Target="https://admin.govdelivery.com/accounts/USDAFARMERS/bulletins?sortdesc=bulletinsort-sent_at&amp;state=sent" TargetMode="External"/><Relationship Id="rId24" Type="http://schemas.openxmlformats.org/officeDocument/2006/relationships/hyperlink" Target="https://22007apply.gov/?utm_medium=email&amp;utm_source=govdelivery" TargetMode="External"/><Relationship Id="rId32" Type="http://schemas.openxmlformats.org/officeDocument/2006/relationships/hyperlink" Target="https://usdagcc-my.sharepoint.com/personal/john_parker_usda_gov/Documents/22007apply.gov?utm_medium=email&amp;utm_source=govdelivery" TargetMode="External"/><Relationship Id="rId37" Type="http://schemas.openxmlformats.org/officeDocument/2006/relationships/hyperlink" Target="https://www.farmers.gov/working-with-us/service-center-locator?utm_medium=email&amp;utm_source=govdelivery" TargetMode="External"/><Relationship Id="rId40" Type="http://schemas.openxmlformats.org/officeDocument/2006/relationships/hyperlink" Target="https://www.farmers.gov/sites/default/files/2021-09/fsa-disasterassistance-at-a-glance-sept.-2021.pdf?utm_medium=email&amp;utm_source=govdelivery" TargetMode="External"/><Relationship Id="rId45"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admin.govdelivery.com/accounts/USDAFARMERS/bulletins?sortdesc=bulletinsort-sent_at&amp;state=sent" TargetMode="External"/><Relationship Id="rId23" Type="http://schemas.openxmlformats.org/officeDocument/2006/relationships/hyperlink" Target="http://www.fsa.usda.gov/disaster?utm_medium=email&amp;utm_source=govdelivery" TargetMode="External"/><Relationship Id="rId28"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8VnPveQbex93k5QzgUowr8laO6WEAcDXnttawkre884%3D&amp;url=https%3A%2F%2Fwww.federation.coop%2F%3Futm_medium%3Demail%26utm_source%3Dgovdelivery&amp;utm_medium=email&amp;utm_source=govdelivery" TargetMode="External"/><Relationship Id="rId36" Type="http://schemas.openxmlformats.org/officeDocument/2006/relationships/hyperlink" Target="http://www.fsa.usda.gov/disaster?utm_medium=email&amp;utm_source=govdelivery" TargetMode="External"/><Relationship Id="rId49" Type="http://schemas.openxmlformats.org/officeDocument/2006/relationships/theme" Target="theme/theme1.xml"/><Relationship Id="rId10" Type="http://schemas.openxmlformats.org/officeDocument/2006/relationships/hyperlink" Target="https://admin.govdelivery.com/accounts/USDAFARMERS/bulletins?sortdesc=bulletinsort-sent_at&amp;state=sent" TargetMode="External"/><Relationship Id="rId19" Type="http://schemas.openxmlformats.org/officeDocument/2006/relationships/hyperlink" Target="https://22007apply.gov/?utm_medium=email&amp;utm_source=govdelivery" TargetMode="External"/><Relationship Id="rId31"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4OH4ppdtqkqSN5Y3np1GxaEeGakMC3MLD6WH84ujy%2BU%3D&amp;url=https%3A%2F%2Fwww.ruralco.org%2F%3Futm_medium%3Demail%26utm_source%3Dgovdelivery&amp;utm_medium=email&amp;utm_source=govdelivery" TargetMode="External"/><Relationship Id="rId44" Type="http://schemas.openxmlformats.org/officeDocument/2006/relationships/hyperlink" Target="http://www.fsa.usda.gov/programs-and-services/farm-loan-programs/index?utm_medium=email&amp;utm_source=govdelivery" TargetMode="External"/><Relationship Id="rId4" Type="http://schemas.openxmlformats.org/officeDocument/2006/relationships/webSettings" Target="webSettings.xml"/><Relationship Id="rId9" Type="http://schemas.openxmlformats.org/officeDocument/2006/relationships/hyperlink" Target="https://admin.govdelivery.com/accounts/USDAFARMERS/bulletins?sortdesc=bulletinsort-sent_at&amp;state=sent" TargetMode="External"/><Relationship Id="rId14" Type="http://schemas.openxmlformats.org/officeDocument/2006/relationships/hyperlink" Target="https://admin.govdelivery.com/accounts/USDAFARMERS/bulletins?sortdesc=bulletinsort-sent_at&amp;state=sent" TargetMode="External"/><Relationship Id="rId22" Type="http://schemas.openxmlformats.org/officeDocument/2006/relationships/hyperlink" Target="https://www.fsa.usda.gov/Assets/USDA-FSA-Public/usdafiles/FactSheets/crp-continuous-enrollment-period-factsheet.pdf?utm_medium=email&amp;utm_source=govdelivery" TargetMode="External"/><Relationship Id="rId27"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7gsFxM8O6TDtlzGWe%2BBlmjlr175JHUsIgEEL60ci84E%3D&amp;url=http%3A%2F%2Fwww.flaginc.org%2F%3Futm_medium%3Demail%26utm_source%3Dgovdelivery&amp;utm_medium=email&amp;utm_source=govdelivery" TargetMode="External"/><Relationship Id="rId30" Type="http://schemas.openxmlformats.org/officeDocument/2006/relationships/hyperlink" Target="https://gcc02.safelinks.protection.outlook.com/?data=05%7C01%7C%7C1ddd46a1211749a73bdc08db7e284c0f%7Ced5b36e701ee4ebc867ee03cfa0d4697%7C0%7C0%7C638242483755337218%7CUnknown%7CTWFpbGZsb3d8eyJWIjoiMC4wLjAwMDAiLCJQIjoiV2luMzIiLCJBTiI6Ik1haWwiLCJXVCI6Mn0%3D%7C3000%7C%7C%7C&amp;reserved=0&amp;sdata=udVA0%2ByJFmUlOKsXiN8sN0R%2F4gEi752bD3MNhx2Wq6c%3D&amp;url=https%3A%2F%2Fwww.youngfarmers.org%2F%3Futm_medium%3Demail%26utm_source%3Dgovdelivery&amp;utm_medium=email&amp;utm_source=govdelivery" TargetMode="External"/><Relationship Id="rId35" Type="http://schemas.openxmlformats.org/officeDocument/2006/relationships/hyperlink" Target="http://droughtmonitor.unl.edu/?utm_medium=email&amp;utm_source=govdelivery" TargetMode="External"/><Relationship Id="rId43" Type="http://schemas.openxmlformats.org/officeDocument/2006/relationships/hyperlink" Target="https://www.farmers.gov/working-with-us/service-center-locator?utm_medium=email&amp;utm_source=govdelivery" TargetMode="External"/><Relationship Id="rId48" Type="http://schemas.openxmlformats.org/officeDocument/2006/relationships/fontTable" Target="fontTable.xml"/><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 Id="rId12" Type="http://schemas.openxmlformats.org/officeDocument/2006/relationships/hyperlink" Target="https://admin.govdelivery.com/accounts/USDAFARMERS/bulletins?sortdesc=bulletinsort-sent_at&amp;state=sent" TargetMode="External"/><Relationship Id="rId17" Type="http://schemas.openxmlformats.org/officeDocument/2006/relationships/hyperlink" Target="http://mainefarmersmarkets.org/shoppers/markets-by-day/?gclid=CjwKCAjwivemBhBhEiwAJxNWN2Xg3OeQ47_KohobXZT0KI6BcsO2ghkDKNZXCYgdjjKUejaPNeCyNxoCCAUQAvD_BwE&amp;utm_medium=email&amp;utm_source=govdelivery" TargetMode="External"/><Relationship Id="rId25" Type="http://schemas.openxmlformats.org/officeDocument/2006/relationships/hyperlink" Target="https://22007apply.gov/?utm_medium=email&amp;utm_source=govdelivery" TargetMode="External"/><Relationship Id="rId33" Type="http://schemas.openxmlformats.org/officeDocument/2006/relationships/image" Target="media/image3.jpeg"/><Relationship Id="rId38" Type="http://schemas.openxmlformats.org/officeDocument/2006/relationships/hyperlink" Target="http://www.farmers.gov/?utm_medium=email&amp;utm_source=govdelivery" TargetMode="External"/><Relationship Id="rId46" Type="http://schemas.openxmlformats.org/officeDocument/2006/relationships/hyperlink" Target="mailto:matt.walker@usda.gov" TargetMode="External"/><Relationship Id="rId20" Type="http://schemas.openxmlformats.org/officeDocument/2006/relationships/image" Target="media/image2.jpeg"/><Relationship Id="rId41" Type="http://schemas.openxmlformats.org/officeDocument/2006/relationships/hyperlink" Target="https://www.farmers.gov/loans/farm-loan-discovery-tool?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4650</Words>
  <Characters>26510</Characters>
  <Application>Microsoft Office Word</Application>
  <DocSecurity>0</DocSecurity>
  <Lines>220</Lines>
  <Paragraphs>62</Paragraphs>
  <ScaleCrop>false</ScaleCrop>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2023-08-21T14:05:00Z</dcterms:created>
  <dcterms:modified xsi:type="dcterms:W3CDTF">2023-08-21T14:08:00Z</dcterms:modified>
</cp:coreProperties>
</file>