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B20BF8" w14:paraId="072B6566" w14:textId="77777777" w:rsidTr="00B20BF8">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B20BF8" w14:paraId="66FF1D7D" w14:textId="77777777">
              <w:trPr>
                <w:jc w:val="center"/>
              </w:trPr>
              <w:tc>
                <w:tcPr>
                  <w:tcW w:w="5000" w:type="pct"/>
                  <w:tcMar>
                    <w:top w:w="150" w:type="dxa"/>
                    <w:left w:w="150" w:type="dxa"/>
                    <w:bottom w:w="150" w:type="dxa"/>
                    <w:right w:w="150" w:type="dxa"/>
                  </w:tcMar>
                  <w:vAlign w:val="center"/>
                  <w:hideMark/>
                </w:tcPr>
                <w:p w14:paraId="3330822F" w14:textId="5B17B346" w:rsidR="00B20BF8" w:rsidRDefault="00B20BF8">
                  <w:pPr>
                    <w:jc w:val="center"/>
                    <w:rPr>
                      <w:rFonts w:ascii="Arial" w:hAnsi="Arial" w:cs="Arial"/>
                      <w:color w:val="444444"/>
                      <w:sz w:val="17"/>
                      <w:szCs w:val="17"/>
                    </w:rPr>
                  </w:pPr>
                </w:p>
              </w:tc>
            </w:tr>
            <w:tr w:rsidR="00B20BF8" w14:paraId="26E0A3FF"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B20BF8" w14:paraId="0152B8AF" w14:textId="77777777">
                    <w:trPr>
                      <w:jc w:val="center"/>
                    </w:trPr>
                    <w:tc>
                      <w:tcPr>
                        <w:tcW w:w="5000" w:type="pct"/>
                        <w:shd w:val="clear" w:color="auto" w:fill="FFFFFF"/>
                        <w:tcMar>
                          <w:top w:w="150" w:type="dxa"/>
                          <w:left w:w="300" w:type="dxa"/>
                          <w:bottom w:w="150" w:type="dxa"/>
                          <w:right w:w="300" w:type="dxa"/>
                        </w:tcMar>
                        <w:vAlign w:val="center"/>
                        <w:hideMark/>
                      </w:tcPr>
                      <w:p w14:paraId="641B2B23" w14:textId="5FF46399" w:rsidR="00B20BF8" w:rsidRDefault="00B20BF8">
                        <w:pPr>
                          <w:rPr>
                            <w:rFonts w:eastAsia="Times New Roman"/>
                          </w:rPr>
                        </w:pPr>
                        <w:r>
                          <w:rPr>
                            <w:rFonts w:eastAsia="Times New Roman"/>
                            <w:noProof/>
                          </w:rPr>
                          <w:drawing>
                            <wp:inline distT="0" distB="0" distL="0" distR="0" wp14:anchorId="2F832588" wp14:editId="07C65D42">
                              <wp:extent cx="3670300" cy="400050"/>
                              <wp:effectExtent l="0" t="0" r="0" b="0"/>
                              <wp:docPr id="2" name="Picture 2"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B20BF8" w14:paraId="205CB5BB" w14:textId="77777777">
                    <w:trPr>
                      <w:jc w:val="center"/>
                    </w:trPr>
                    <w:tc>
                      <w:tcPr>
                        <w:tcW w:w="5000" w:type="pct"/>
                        <w:shd w:val="clear" w:color="auto" w:fill="006937"/>
                        <w:tcMar>
                          <w:top w:w="75" w:type="dxa"/>
                          <w:left w:w="300" w:type="dxa"/>
                          <w:bottom w:w="75" w:type="dxa"/>
                          <w:right w:w="300" w:type="dxa"/>
                        </w:tcMar>
                        <w:vAlign w:val="center"/>
                        <w:hideMark/>
                      </w:tcPr>
                      <w:p w14:paraId="5D83B251" w14:textId="77777777" w:rsidR="00B20BF8" w:rsidRDefault="00B20BF8">
                        <w:pPr>
                          <w:jc w:val="right"/>
                          <w:rPr>
                            <w:rFonts w:ascii="Arial" w:hAnsi="Arial" w:cs="Arial"/>
                            <w:color w:val="FFFFFF"/>
                            <w:sz w:val="21"/>
                            <w:szCs w:val="21"/>
                          </w:rPr>
                        </w:pPr>
                        <w:r>
                          <w:rPr>
                            <w:rStyle w:val="Strong"/>
                            <w:rFonts w:ascii="Arial" w:hAnsi="Arial" w:cs="Arial"/>
                            <w:color w:val="FFFFFF"/>
                            <w:sz w:val="21"/>
                            <w:szCs w:val="21"/>
                          </w:rPr>
                          <w:t xml:space="preserve">Maine USDA Service Center </w:t>
                        </w:r>
                        <w:proofErr w:type="gramStart"/>
                        <w:r>
                          <w:rPr>
                            <w:rStyle w:val="Strong"/>
                            <w:rFonts w:ascii="Arial" w:hAnsi="Arial" w:cs="Arial"/>
                            <w:color w:val="FFFFFF"/>
                            <w:sz w:val="21"/>
                            <w:szCs w:val="21"/>
                          </w:rPr>
                          <w:t>Newsletter</w:t>
                        </w:r>
                        <w:r>
                          <w:rPr>
                            <w:rFonts w:ascii="Arial" w:hAnsi="Arial" w:cs="Arial"/>
                            <w:color w:val="FFFFFF"/>
                            <w:sz w:val="21"/>
                            <w:szCs w:val="21"/>
                          </w:rPr>
                          <w:t>  June</w:t>
                        </w:r>
                        <w:proofErr w:type="gramEnd"/>
                        <w:r>
                          <w:rPr>
                            <w:rFonts w:ascii="Arial" w:hAnsi="Arial" w:cs="Arial"/>
                            <w:color w:val="FFFFFF"/>
                            <w:sz w:val="21"/>
                            <w:szCs w:val="21"/>
                          </w:rPr>
                          <w:t xml:space="preserve"> 2023</w:t>
                        </w:r>
                      </w:p>
                    </w:tc>
                  </w:tr>
                  <w:tr w:rsidR="00B20BF8" w14:paraId="6A9AB660" w14:textId="77777777">
                    <w:trPr>
                      <w:jc w:val="center"/>
                    </w:trPr>
                    <w:tc>
                      <w:tcPr>
                        <w:tcW w:w="5000" w:type="pct"/>
                        <w:shd w:val="clear" w:color="auto" w:fill="006937"/>
                        <w:vAlign w:val="center"/>
                        <w:hideMark/>
                      </w:tcPr>
                      <w:p w14:paraId="1FB47FE2" w14:textId="77777777" w:rsidR="00B20BF8" w:rsidRDefault="00B20BF8">
                        <w:pPr>
                          <w:rPr>
                            <w:rFonts w:ascii="Arial" w:hAnsi="Arial" w:cs="Arial"/>
                            <w:color w:val="FFFFFF"/>
                            <w:sz w:val="21"/>
                            <w:szCs w:val="21"/>
                          </w:rPr>
                        </w:pPr>
                      </w:p>
                    </w:tc>
                  </w:tr>
                  <w:tr w:rsidR="00B20BF8" w14:paraId="35A38674" w14:textId="77777777">
                    <w:trPr>
                      <w:jc w:val="center"/>
                    </w:trPr>
                    <w:tc>
                      <w:tcPr>
                        <w:tcW w:w="5000" w:type="pct"/>
                        <w:shd w:val="clear" w:color="auto" w:fill="006937"/>
                        <w:tcMar>
                          <w:top w:w="105" w:type="dxa"/>
                          <w:left w:w="75" w:type="dxa"/>
                          <w:bottom w:w="105" w:type="dxa"/>
                          <w:right w:w="75" w:type="dxa"/>
                        </w:tcMar>
                        <w:vAlign w:val="center"/>
                        <w:hideMark/>
                      </w:tcPr>
                      <w:p w14:paraId="4C536055" w14:textId="77777777" w:rsidR="00B20BF8" w:rsidRDefault="00B20BF8">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B20BF8" w14:paraId="11F6E83B" w14:textId="77777777">
                    <w:trPr>
                      <w:jc w:val="center"/>
                    </w:trPr>
                    <w:tc>
                      <w:tcPr>
                        <w:tcW w:w="5000" w:type="pct"/>
                        <w:shd w:val="clear" w:color="auto" w:fill="FFFFFF"/>
                        <w:tcMar>
                          <w:top w:w="0" w:type="dxa"/>
                          <w:left w:w="300" w:type="dxa"/>
                          <w:bottom w:w="300" w:type="dxa"/>
                          <w:right w:w="300" w:type="dxa"/>
                        </w:tcMar>
                        <w:vAlign w:val="center"/>
                      </w:tcPr>
                      <w:p w14:paraId="5D69E75B" w14:textId="77777777" w:rsidR="00B20BF8" w:rsidRDefault="00B20BF8">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42DD7862" w14:textId="77777777" w:rsidR="00B20BF8" w:rsidRDefault="00B20BF8">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Dates to Remember</w:t>
                          </w:r>
                        </w:hyperlink>
                      </w:p>
                      <w:p w14:paraId="456017C6" w14:textId="77777777" w:rsidR="00B20BF8" w:rsidRDefault="00B20BF8">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 xml:space="preserve">USDA Reminds Maine Producers to File Crop Acreage Reports </w:t>
                          </w:r>
                        </w:hyperlink>
                      </w:p>
                      <w:p w14:paraId="127CEE69" w14:textId="77777777" w:rsidR="00B20BF8" w:rsidRDefault="00B20BF8">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FSA Offers Joint Financing Option on Direct Farm Ownership Loans</w:t>
                          </w:r>
                        </w:hyperlink>
                      </w:p>
                      <w:p w14:paraId="5DD2DFB3" w14:textId="77777777" w:rsidR="00B20BF8" w:rsidRDefault="00B20BF8">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USDA Offers Disaster Assistance for Producers Facing Inclement Weather</w:t>
                          </w:r>
                        </w:hyperlink>
                      </w:p>
                      <w:p w14:paraId="7DDCC0A6" w14:textId="77777777" w:rsidR="00B20BF8" w:rsidRDefault="00B20BF8">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Simplifies Application Process for Noninsured Crops for Underserved Producers; Improves Risk Management Accessibility</w:t>
                          </w:r>
                        </w:hyperlink>
                      </w:p>
                      <w:p w14:paraId="18D78C5B" w14:textId="77777777" w:rsidR="00B20BF8" w:rsidRDefault="00B20BF8">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Preauthorized Debit Available for Farm Loan Borrowers</w:t>
                          </w:r>
                        </w:hyperlink>
                      </w:p>
                      <w:p w14:paraId="20302FD7" w14:textId="77777777" w:rsidR="00B20BF8" w:rsidRDefault="00B20BF8">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USDA Extends Application Deadline for Revenue Loss Programs to July 14</w:t>
                          </w:r>
                        </w:hyperlink>
                      </w:p>
                      <w:p w14:paraId="73A80818" w14:textId="77777777" w:rsidR="00B20BF8" w:rsidRDefault="00B20BF8">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Borrower Training for Farm Loan Customers</w:t>
                          </w:r>
                        </w:hyperlink>
                      </w:p>
                      <w:p w14:paraId="104B7B61" w14:textId="77777777" w:rsidR="00B20BF8" w:rsidRDefault="00B20BF8">
                        <w:pPr>
                          <w:pStyle w:val="Heading1"/>
                          <w:spacing w:before="0" w:beforeAutospacing="0" w:after="150" w:afterAutospacing="0"/>
                          <w:rPr>
                            <w:rFonts w:ascii="Arial" w:eastAsia="Times New Roman" w:hAnsi="Arial" w:cs="Arial"/>
                            <w:color w:val="000000"/>
                            <w:sz w:val="36"/>
                            <w:szCs w:val="36"/>
                          </w:rPr>
                        </w:pPr>
                        <w:bookmarkStart w:id="0" w:name="link_7"/>
                        <w:r>
                          <w:rPr>
                            <w:rFonts w:ascii="Arial" w:eastAsia="Times New Roman" w:hAnsi="Arial" w:cs="Arial"/>
                            <w:color w:val="000000"/>
                            <w:sz w:val="36"/>
                            <w:szCs w:val="36"/>
                          </w:rPr>
                          <w:t>Dates to Remember</w:t>
                        </w:r>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4"/>
                          <w:gridCol w:w="7370"/>
                        </w:tblGrid>
                        <w:tr w:rsidR="00B20BF8" w14:paraId="1B2592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C8F90D"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July 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74622" w14:textId="77777777" w:rsidR="00B20BF8" w:rsidRDefault="00B20BF8">
                              <w:pPr>
                                <w:spacing w:before="150" w:after="225"/>
                                <w:rPr>
                                  <w:rFonts w:ascii="Arial" w:hAnsi="Arial" w:cs="Arial"/>
                                  <w:color w:val="000000"/>
                                  <w:sz w:val="21"/>
                                  <w:szCs w:val="21"/>
                                </w:rPr>
                              </w:pPr>
                              <w:hyperlink r:id="rId9" w:history="1">
                                <w:r>
                                  <w:rPr>
                                    <w:rStyle w:val="Hyperlink"/>
                                    <w:rFonts w:ascii="Arial" w:hAnsi="Arial" w:cs="Arial"/>
                                    <w:color w:val="1953CB"/>
                                    <w:sz w:val="21"/>
                                    <w:szCs w:val="21"/>
                                  </w:rPr>
                                  <w:t>Emergency Relief Program (ERP) Phase Two</w:t>
                                </w:r>
                              </w:hyperlink>
                              <w:r>
                                <w:rPr>
                                  <w:rFonts w:ascii="Arial" w:hAnsi="Arial" w:cs="Arial"/>
                                  <w:color w:val="000000"/>
                                  <w:sz w:val="21"/>
                                  <w:szCs w:val="21"/>
                                </w:rPr>
                                <w:t>   and</w:t>
                              </w:r>
                            </w:p>
                            <w:p w14:paraId="711A5B18" w14:textId="77777777" w:rsidR="00B20BF8" w:rsidRDefault="00B20BF8">
                              <w:pPr>
                                <w:spacing w:before="150" w:after="225"/>
                                <w:rPr>
                                  <w:rFonts w:ascii="Arial" w:hAnsi="Arial" w:cs="Arial"/>
                                  <w:color w:val="000000"/>
                                  <w:sz w:val="21"/>
                                  <w:szCs w:val="21"/>
                                </w:rPr>
                              </w:pPr>
                              <w:hyperlink r:id="rId10" w:history="1">
                                <w:r>
                                  <w:rPr>
                                    <w:rStyle w:val="Hyperlink"/>
                                    <w:rFonts w:ascii="Arial" w:hAnsi="Arial" w:cs="Arial"/>
                                    <w:color w:val="1953CB"/>
                                    <w:sz w:val="21"/>
                                    <w:szCs w:val="21"/>
                                  </w:rPr>
                                  <w:t>Pandemic Assistance Revenue Program</w:t>
                                </w:r>
                              </w:hyperlink>
                            </w:p>
                          </w:tc>
                        </w:tr>
                        <w:tr w:rsidR="00B20BF8" w14:paraId="64042C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691FEF"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July 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AD682"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Acreage Reporting deadline for most crops</w:t>
                              </w:r>
                            </w:p>
                          </w:tc>
                        </w:tr>
                        <w:tr w:rsidR="00B20BF8" w14:paraId="56EBC7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27D924"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July 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1E145" w14:textId="77777777" w:rsidR="00B20BF8" w:rsidRDefault="00B20BF8">
                              <w:pPr>
                                <w:spacing w:before="150" w:after="225"/>
                                <w:rPr>
                                  <w:rFonts w:ascii="Arial" w:hAnsi="Arial" w:cs="Arial"/>
                                  <w:color w:val="000000"/>
                                  <w:sz w:val="21"/>
                                  <w:szCs w:val="21"/>
                                </w:rPr>
                              </w:pPr>
                              <w:hyperlink r:id="rId11" w:history="1">
                                <w:r>
                                  <w:rPr>
                                    <w:rStyle w:val="Hyperlink"/>
                                    <w:rFonts w:ascii="Arial" w:hAnsi="Arial" w:cs="Arial"/>
                                    <w:color w:val="1953CB"/>
                                    <w:sz w:val="21"/>
                                    <w:szCs w:val="21"/>
                                  </w:rPr>
                                  <w:t>Organic Dairy Marketing Assistance Program</w:t>
                                </w:r>
                              </w:hyperlink>
                              <w:r>
                                <w:rPr>
                                  <w:rFonts w:ascii="Arial" w:hAnsi="Arial" w:cs="Arial"/>
                                  <w:color w:val="000000"/>
                                  <w:sz w:val="21"/>
                                  <w:szCs w:val="21"/>
                                </w:rPr>
                                <w:t> (ODMAP)</w:t>
                              </w:r>
                            </w:p>
                          </w:tc>
                        </w:tr>
                        <w:tr w:rsidR="00B20BF8" w14:paraId="34F169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50114C"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July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46E1F"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Clear 30 for Producers with Expiring CRP Acres</w:t>
                              </w:r>
                            </w:p>
                          </w:tc>
                        </w:tr>
                        <w:tr w:rsidR="00B20BF8" w14:paraId="2F1CB4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5A4CD0"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Aug 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181C9"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County Committee Nomination Period  </w:t>
                              </w:r>
                              <w:hyperlink r:id="rId12" w:history="1">
                                <w:r>
                                  <w:rPr>
                                    <w:rStyle w:val="Hyperlink"/>
                                    <w:rFonts w:ascii="Arial" w:hAnsi="Arial" w:cs="Arial"/>
                                    <w:color w:val="1953CB"/>
                                    <w:sz w:val="21"/>
                                    <w:szCs w:val="21"/>
                                  </w:rPr>
                                  <w:t>County Committee Elections (usda.gov)</w:t>
                                </w:r>
                              </w:hyperlink>
                            </w:p>
                          </w:tc>
                        </w:tr>
                        <w:tr w:rsidR="00B20BF8" w14:paraId="28167F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4BC3E2"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Sept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6A50C"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2024 Non-Insurable Crop Disaster Assistance Program </w:t>
                              </w:r>
                              <w:proofErr w:type="gramStart"/>
                              <w:r>
                                <w:rPr>
                                  <w:rFonts w:ascii="Arial" w:hAnsi="Arial" w:cs="Arial"/>
                                  <w:color w:val="000000"/>
                                  <w:sz w:val="21"/>
                                  <w:szCs w:val="21"/>
                                </w:rPr>
                                <w:t>coverage  deadline</w:t>
                              </w:r>
                              <w:proofErr w:type="gramEnd"/>
                              <w:r>
                                <w:rPr>
                                  <w:rFonts w:ascii="Arial" w:hAnsi="Arial" w:cs="Arial"/>
                                  <w:color w:val="000000"/>
                                  <w:sz w:val="21"/>
                                  <w:szCs w:val="21"/>
                                </w:rPr>
                                <w:t xml:space="preserve"> for Perennial Forages and Value Loss Crops (Includes Aquaculture, Christmas trees, Turfgrass sod)</w:t>
                              </w:r>
                            </w:p>
                          </w:tc>
                        </w:tr>
                        <w:tr w:rsidR="00B20BF8" w14:paraId="2862C6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1B7A96"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w:t>
                              </w:r>
                              <w:r>
                                <w:rPr>
                                  <w:rStyle w:val="Strong"/>
                                  <w:rFonts w:ascii="Arial" w:hAnsi="Arial" w:cs="Arial"/>
                                  <w:color w:val="000000"/>
                                  <w:sz w:val="21"/>
                                  <w:szCs w:val="21"/>
                                </w:rPr>
                                <w:t>Oct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A8DE7"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Organic Certification Cost Share Program -</w:t>
                              </w:r>
                              <w:hyperlink r:id="rId13" w:tgtFrame="_blank" w:history="1">
                                <w:r>
                                  <w:rPr>
                                    <w:rStyle w:val="Hyperlink"/>
                                    <w:rFonts w:ascii="Arial" w:hAnsi="Arial" w:cs="Arial"/>
                                    <w:color w:val="1953CB"/>
                                    <w:sz w:val="21"/>
                                    <w:szCs w:val="21"/>
                                  </w:rPr>
                                  <w:t>OCCSP</w:t>
                                </w:r>
                              </w:hyperlink>
                              <w:r>
                                <w:rPr>
                                  <w:rFonts w:ascii="Arial" w:hAnsi="Arial" w:cs="Arial"/>
                                  <w:color w:val="000000"/>
                                  <w:sz w:val="21"/>
                                  <w:szCs w:val="21"/>
                                </w:rPr>
                                <w:t> webpage</w:t>
                              </w:r>
                            </w:p>
                          </w:tc>
                        </w:tr>
                        <w:tr w:rsidR="00B20BF8" w14:paraId="752771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6E2555"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lastRenderedPageBreak/>
                                <w:t>Jan 31,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B1953"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Food Safety Certification from Specialty Crop Program</w:t>
                              </w:r>
                            </w:p>
                          </w:tc>
                        </w:tr>
                        <w:tr w:rsidR="00B20BF8" w14:paraId="3A44B7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316865"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Ongoing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E95C6" w14:textId="77777777" w:rsidR="00B20BF8" w:rsidRDefault="00B20BF8">
                              <w:pPr>
                                <w:spacing w:before="150" w:after="225"/>
                                <w:rPr>
                                  <w:rFonts w:ascii="Arial" w:hAnsi="Arial" w:cs="Arial"/>
                                  <w:color w:val="000000"/>
                                  <w:sz w:val="21"/>
                                  <w:szCs w:val="21"/>
                                </w:rPr>
                              </w:pPr>
                              <w:hyperlink r:id="rId14" w:history="1">
                                <w:r>
                                  <w:rPr>
                                    <w:rStyle w:val="Strong"/>
                                    <w:rFonts w:ascii="Arial" w:hAnsi="Arial" w:cs="Arial"/>
                                    <w:color w:val="1953CB"/>
                                    <w:sz w:val="21"/>
                                    <w:szCs w:val="21"/>
                                    <w:u w:val="single"/>
                                  </w:rPr>
                                  <w:t>Conservation Reserve Program (CRP) - Continuous</w:t>
                                </w:r>
                              </w:hyperlink>
                              <w:r>
                                <w:rPr>
                                  <w:rFonts w:ascii="Arial" w:hAnsi="Arial" w:cs="Arial"/>
                                  <w:color w:val="000000"/>
                                  <w:sz w:val="21"/>
                                  <w:szCs w:val="21"/>
                                </w:rPr>
                                <w:t> Enrollment </w:t>
                              </w:r>
                            </w:p>
                          </w:tc>
                        </w:tr>
                      </w:tbl>
                      <w:p w14:paraId="794B27E1" w14:textId="77777777" w:rsidR="00B20BF8" w:rsidRDefault="00B20BF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B20BF8" w14:paraId="38D8837A" w14:textId="77777777">
                          <w:trPr>
                            <w:jc w:val="center"/>
                          </w:trPr>
                          <w:tc>
                            <w:tcPr>
                              <w:tcW w:w="5000" w:type="pct"/>
                              <w:vAlign w:val="center"/>
                              <w:hideMark/>
                            </w:tcPr>
                            <w:p w14:paraId="5345D3BB" w14:textId="77777777" w:rsidR="00B20BF8" w:rsidRDefault="00B20BF8" w:rsidP="00B20BF8">
                              <w:pPr>
                                <w:jc w:val="center"/>
                                <w:rPr>
                                  <w:rFonts w:eastAsia="Times New Roman"/>
                                </w:rPr>
                              </w:pPr>
                              <w:r>
                                <w:rPr>
                                  <w:rFonts w:eastAsia="Times New Roman"/>
                                </w:rPr>
                                <w:pict w14:anchorId="55439EE8">
                                  <v:rect id="_x0000_i1026" style="width:468pt;height:1pt" o:hralign="center" o:hrstd="t" o:hrnoshade="t" o:hr="t" fillcolor="#aaa" stroked="f"/>
                                </w:pict>
                              </w:r>
                            </w:p>
                          </w:tc>
                        </w:tr>
                      </w:tbl>
                      <w:p w14:paraId="6538B14A" w14:textId="77777777" w:rsidR="00B20BF8" w:rsidRDefault="00B20BF8">
                        <w:pPr>
                          <w:pStyle w:val="Heading1"/>
                          <w:spacing w:before="0" w:beforeAutospacing="0" w:after="150" w:afterAutospacing="0"/>
                          <w:rPr>
                            <w:rFonts w:ascii="Arial" w:eastAsia="Times New Roman" w:hAnsi="Arial" w:cs="Arial"/>
                            <w:color w:val="000000"/>
                            <w:sz w:val="36"/>
                            <w:szCs w:val="36"/>
                          </w:rPr>
                        </w:pPr>
                        <w:bookmarkStart w:id="1" w:name="link_12"/>
                        <w:r>
                          <w:rPr>
                            <w:rFonts w:ascii="Arial" w:eastAsia="Times New Roman" w:hAnsi="Arial" w:cs="Arial"/>
                            <w:color w:val="000000"/>
                            <w:sz w:val="36"/>
                            <w:szCs w:val="36"/>
                          </w:rPr>
                          <w:t xml:space="preserve">USDA Reminds Maine Producers to File Crop Acreage Reports </w:t>
                        </w:r>
                        <w:bookmarkEnd w:id="1"/>
                      </w:p>
                      <w:tbl>
                        <w:tblPr>
                          <w:tblW w:w="5000" w:type="pct"/>
                          <w:tblCellMar>
                            <w:left w:w="0" w:type="dxa"/>
                            <w:right w:w="0" w:type="dxa"/>
                          </w:tblCellMar>
                          <w:tblLook w:val="04A0" w:firstRow="1" w:lastRow="0" w:firstColumn="1" w:lastColumn="0" w:noHBand="0" w:noVBand="1"/>
                        </w:tblPr>
                        <w:tblGrid>
                          <w:gridCol w:w="8400"/>
                        </w:tblGrid>
                        <w:tr w:rsidR="00B20BF8" w14:paraId="3FC78BC5" w14:textId="77777777">
                          <w:tc>
                            <w:tcPr>
                              <w:tcW w:w="0" w:type="auto"/>
                              <w:vAlign w:val="center"/>
                              <w:hideMark/>
                            </w:tcPr>
                            <w:p w14:paraId="4AF65925" w14:textId="4EB990AC" w:rsidR="00B20BF8" w:rsidRDefault="00B20BF8">
                              <w:pPr>
                                <w:spacing w:after="150"/>
                                <w:rPr>
                                  <w:rFonts w:ascii="Arial" w:hAnsi="Arial" w:cs="Arial"/>
                                  <w:color w:val="000000"/>
                                  <w:sz w:val="21"/>
                                  <w:szCs w:val="21"/>
                                </w:rPr>
                              </w:pPr>
                              <w:r>
                                <w:rPr>
                                  <w:noProof/>
                                </w:rPr>
                                <w:drawing>
                                  <wp:anchor distT="0" distB="0" distL="44450" distR="44450" simplePos="0" relativeHeight="251658240" behindDoc="0" locked="0" layoutInCell="1" allowOverlap="0" wp14:anchorId="405F51C8" wp14:editId="53C1D948">
                                    <wp:simplePos x="0" y="0"/>
                                    <wp:positionH relativeFrom="column">
                                      <wp:align>left</wp:align>
                                    </wp:positionH>
                                    <wp:positionV relativeFrom="line">
                                      <wp:posOffset>0</wp:posOffset>
                                    </wp:positionV>
                                    <wp:extent cx="1695450" cy="1400175"/>
                                    <wp:effectExtent l="0" t="0" r="0" b="9525"/>
                                    <wp:wrapSquare wrapText="bothSides"/>
                                    <wp:docPr id="4" name="Picture 4" descr="acreage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reage reporti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695450" cy="1400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Agricultural producers in State who have not yet completed their </w:t>
                              </w:r>
                              <w:hyperlink r:id="rId16" w:history="1">
                                <w:r>
                                  <w:rPr>
                                    <w:rStyle w:val="Hyperlink"/>
                                    <w:rFonts w:ascii="Arial" w:hAnsi="Arial" w:cs="Arial"/>
                                    <w:color w:val="1953CB"/>
                                    <w:sz w:val="21"/>
                                    <w:szCs w:val="21"/>
                                  </w:rPr>
                                  <w:t>crop acreage reports</w:t>
                                </w:r>
                              </w:hyperlink>
                              <w:r>
                                <w:rPr>
                                  <w:rFonts w:ascii="Arial" w:hAnsi="Arial" w:cs="Arial"/>
                                  <w:color w:val="000000"/>
                                  <w:sz w:val="21"/>
                                  <w:szCs w:val="21"/>
                                </w:rPr>
                                <w:t xml:space="preserve"> after planting should make an appointment with their U.S. Department of Agriculture (USDA) Farm Service Agency (FSA) service center before the applicable deadline.</w:t>
                              </w:r>
                            </w:p>
                            <w:p w14:paraId="67C6C48B" w14:textId="77777777" w:rsidR="00B20BF8" w:rsidRDefault="00B20BF8">
                              <w:pPr>
                                <w:spacing w:after="150"/>
                                <w:rPr>
                                  <w:rFonts w:ascii="Arial" w:hAnsi="Arial" w:cs="Arial"/>
                                  <w:color w:val="000000"/>
                                  <w:sz w:val="21"/>
                                  <w:szCs w:val="21"/>
                                </w:rPr>
                              </w:pPr>
                              <w:r>
                                <w:rPr>
                                  <w:rFonts w:ascii="Arial" w:hAnsi="Arial" w:cs="Arial"/>
                                  <w:color w:val="000000"/>
                                  <w:sz w:val="21"/>
                                  <w:szCs w:val="21"/>
                                </w:rPr>
                                <w:t xml:space="preserve">An acreage report documents a crop grown on a farm or ranch and its intended uses. Filing an accurate and timely acreage report for all crops and land uses, including failed </w:t>
                              </w:r>
                              <w:proofErr w:type="gramStart"/>
                              <w:r>
                                <w:rPr>
                                  <w:rFonts w:ascii="Arial" w:hAnsi="Arial" w:cs="Arial"/>
                                  <w:color w:val="000000"/>
                                  <w:sz w:val="21"/>
                                  <w:szCs w:val="21"/>
                                </w:rPr>
                                <w:t>acreage</w:t>
                              </w:r>
                              <w:proofErr w:type="gramEnd"/>
                              <w:r>
                                <w:rPr>
                                  <w:rFonts w:ascii="Arial" w:hAnsi="Arial" w:cs="Arial"/>
                                  <w:color w:val="000000"/>
                                  <w:sz w:val="21"/>
                                  <w:szCs w:val="21"/>
                                </w:rPr>
                                <w:t xml:space="preserve"> and prevented planted acreage, can prevent the loss of benefits.</w:t>
                              </w:r>
                            </w:p>
                            <w:p w14:paraId="4F6EFC1C" w14:textId="77777777" w:rsidR="00B20BF8" w:rsidRDefault="00B20BF8">
                              <w:pPr>
                                <w:spacing w:after="150"/>
                                <w:rPr>
                                  <w:rFonts w:ascii="Arial" w:hAnsi="Arial" w:cs="Arial"/>
                                  <w:color w:val="000000"/>
                                  <w:sz w:val="21"/>
                                  <w:szCs w:val="21"/>
                                </w:rPr>
                              </w:pPr>
                              <w:r>
                                <w:rPr>
                                  <w:rStyle w:val="Strong"/>
                                  <w:rFonts w:ascii="Arial" w:hAnsi="Arial" w:cs="Arial"/>
                                  <w:color w:val="000000"/>
                                  <w:sz w:val="21"/>
                                  <w:szCs w:val="21"/>
                                </w:rPr>
                                <w:t>How to File a Report</w:t>
                              </w:r>
                            </w:p>
                            <w:p w14:paraId="6FCAA26C" w14:textId="77777777" w:rsidR="00B20BF8" w:rsidRDefault="00B20BF8">
                              <w:pPr>
                                <w:spacing w:after="150"/>
                                <w:rPr>
                                  <w:rFonts w:ascii="Arial" w:hAnsi="Arial" w:cs="Arial"/>
                                  <w:color w:val="000000"/>
                                  <w:sz w:val="21"/>
                                  <w:szCs w:val="21"/>
                                </w:rPr>
                              </w:pPr>
                              <w:r>
                                <w:rPr>
                                  <w:rFonts w:ascii="Arial" w:hAnsi="Arial" w:cs="Arial"/>
                                  <w:color w:val="000000"/>
                                  <w:sz w:val="21"/>
                                  <w:szCs w:val="21"/>
                                </w:rPr>
                                <w:t>Reporting dates vary by crop and by county. Contact your local FSA office for a list of acreage reporting deadlines by crop.</w:t>
                              </w:r>
                            </w:p>
                            <w:p w14:paraId="4BC60AC9" w14:textId="77777777" w:rsidR="00B20BF8" w:rsidRDefault="00B20BF8">
                              <w:pPr>
                                <w:spacing w:after="150"/>
                                <w:rPr>
                                  <w:rFonts w:ascii="Arial" w:hAnsi="Arial" w:cs="Arial"/>
                                  <w:color w:val="000000"/>
                                  <w:sz w:val="21"/>
                                  <w:szCs w:val="21"/>
                                </w:rPr>
                              </w:pPr>
                              <w:r>
                                <w:rPr>
                                  <w:rFonts w:ascii="Arial" w:hAnsi="Arial" w:cs="Arial"/>
                                  <w:color w:val="000000"/>
                                  <w:sz w:val="21"/>
                                  <w:szCs w:val="21"/>
                                </w:rPr>
                                <w:t>To file a crop acreage report, producers need to provide:</w:t>
                              </w:r>
                            </w:p>
                            <w:p w14:paraId="07989D1C"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and crop type or variety.</w:t>
                              </w:r>
                            </w:p>
                            <w:p w14:paraId="04CFF7B8"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Intended use of the crop.</w:t>
                              </w:r>
                            </w:p>
                            <w:p w14:paraId="395EF854"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Number of acres of the crop.</w:t>
                              </w:r>
                            </w:p>
                            <w:p w14:paraId="0B6987FC"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 with approximate boundaries for the crop.</w:t>
                              </w:r>
                            </w:p>
                            <w:p w14:paraId="6A927D60"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date(s).</w:t>
                              </w:r>
                            </w:p>
                            <w:p w14:paraId="10E0B9DF"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pattern, when applicable.</w:t>
                              </w:r>
                            </w:p>
                            <w:p w14:paraId="18476C5E"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Producer shares.</w:t>
                              </w:r>
                            </w:p>
                            <w:p w14:paraId="07150926"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Irrigation practice(s).</w:t>
                              </w:r>
                            </w:p>
                            <w:p w14:paraId="4D0CB6B8"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Acreage prevented from planting, when applicable.</w:t>
                              </w:r>
                            </w:p>
                            <w:p w14:paraId="7BCA885B" w14:textId="77777777" w:rsidR="00B20BF8" w:rsidRDefault="00B20BF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Other information as required.</w:t>
                              </w:r>
                            </w:p>
                            <w:p w14:paraId="23DE1142" w14:textId="77777777" w:rsidR="00B20BF8" w:rsidRDefault="00B20BF8">
                              <w:pPr>
                                <w:spacing w:after="150"/>
                                <w:rPr>
                                  <w:rFonts w:ascii="Arial" w:hAnsi="Arial" w:cs="Arial"/>
                                  <w:color w:val="000000"/>
                                  <w:sz w:val="21"/>
                                  <w:szCs w:val="21"/>
                                </w:rPr>
                              </w:pPr>
                              <w:r>
                                <w:rPr>
                                  <w:rStyle w:val="Strong"/>
                                  <w:rFonts w:ascii="Arial" w:hAnsi="Arial" w:cs="Arial"/>
                                  <w:color w:val="000000"/>
                                  <w:sz w:val="21"/>
                                  <w:szCs w:val="21"/>
                                </w:rPr>
                                <w:t> Acreage Reporting Details</w:t>
                              </w:r>
                            </w:p>
                            <w:p w14:paraId="1948D0BE" w14:textId="77777777" w:rsidR="00B20BF8" w:rsidRDefault="00B20BF8">
                              <w:pPr>
                                <w:spacing w:after="150"/>
                                <w:rPr>
                                  <w:rFonts w:ascii="Arial" w:hAnsi="Arial" w:cs="Arial"/>
                                  <w:color w:val="000000"/>
                                  <w:sz w:val="21"/>
                                  <w:szCs w:val="21"/>
                                </w:rPr>
                              </w:pPr>
                              <w:r>
                                <w:rPr>
                                  <w:rFonts w:ascii="Arial" w:hAnsi="Arial" w:cs="Arial"/>
                                  <w:color w:val="000000"/>
                                  <w:sz w:val="21"/>
                                  <w:szCs w:val="21"/>
                                </w:rPr>
                                <w:t>The following exceptions apply to acreage reporting dates:</w:t>
                              </w:r>
                            </w:p>
                            <w:p w14:paraId="197CD29B" w14:textId="77777777" w:rsidR="00B20BF8" w:rsidRDefault="00B20BF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the crop has not been planted by the acreage reporting date, then the acreage must be reported no later than 15 calendar days after planting is completed.</w:t>
                              </w:r>
                            </w:p>
                            <w:p w14:paraId="64A84605" w14:textId="77777777" w:rsidR="00B20BF8" w:rsidRDefault="00B20BF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a producer acquires additional acreage after the acreage reporting date, then the acreage must be reported no later than 30 calendar days after purchase or acquiring the lease. Appropriate documentation must be provided to the county office.</w:t>
                              </w:r>
                            </w:p>
                            <w:p w14:paraId="2693131F" w14:textId="77777777" w:rsidR="00B20BF8" w:rsidRDefault="00B20BF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crops are covered by the Noninsured Crop Disaster Assistance Program, acreage reports should be submitted by the applicable state, county, or crop-specific reporting deadline or 15 calendar days before grazing or harvesting of the crop begins.</w:t>
                              </w:r>
                            </w:p>
                            <w:p w14:paraId="735155EA" w14:textId="77777777" w:rsidR="00B20BF8" w:rsidRDefault="00B20BF8">
                              <w:pPr>
                                <w:spacing w:after="150"/>
                                <w:rPr>
                                  <w:rFonts w:ascii="Arial" w:hAnsi="Arial" w:cs="Arial"/>
                                  <w:color w:val="000000"/>
                                  <w:sz w:val="21"/>
                                  <w:szCs w:val="21"/>
                                </w:rPr>
                              </w:pPr>
                              <w:r>
                                <w:rPr>
                                  <w:rFonts w:ascii="Arial" w:hAnsi="Arial" w:cs="Arial"/>
                                  <w:color w:val="000000"/>
                                  <w:sz w:val="21"/>
                                  <w:szCs w:val="21"/>
                                </w:rPr>
                                <w:t>Producers should also report crop acreage they intended to plant, but due to natural disaster, were unable to because of a natural disaster.</w:t>
                              </w:r>
                            </w:p>
                            <w:p w14:paraId="1259E10E" w14:textId="77777777" w:rsidR="00B20BF8" w:rsidRDefault="00B20BF8">
                              <w:pPr>
                                <w:spacing w:after="150"/>
                                <w:rPr>
                                  <w:rFonts w:ascii="Arial" w:hAnsi="Arial" w:cs="Arial"/>
                                  <w:color w:val="000000"/>
                                  <w:sz w:val="21"/>
                                  <w:szCs w:val="21"/>
                                </w:rPr>
                              </w:pPr>
                              <w:r>
                                <w:rPr>
                                  <w:rFonts w:ascii="Arial" w:hAnsi="Arial" w:cs="Arial"/>
                                  <w:color w:val="000000"/>
                                  <w:sz w:val="21"/>
                                  <w:szCs w:val="21"/>
                                </w:rPr>
                                <w:t>Prevented planting acreage must be reported on form CCC-576, Notice of Loss, no later than 15 calendar days after the final planting date as established by FSA and USDA’s Risk Management Agency.</w:t>
                              </w:r>
                            </w:p>
                            <w:p w14:paraId="1D1B910F" w14:textId="77777777" w:rsidR="00B20BF8" w:rsidRDefault="00B20BF8">
                              <w:pPr>
                                <w:spacing w:after="150"/>
                                <w:rPr>
                                  <w:rFonts w:ascii="Arial" w:hAnsi="Arial" w:cs="Arial"/>
                                  <w:color w:val="000000"/>
                                  <w:sz w:val="21"/>
                                  <w:szCs w:val="21"/>
                                </w:rPr>
                              </w:pPr>
                              <w:r>
                                <w:rPr>
                                  <w:rFonts w:ascii="Arial" w:hAnsi="Arial" w:cs="Arial"/>
                                  <w:color w:val="000000"/>
                                  <w:sz w:val="21"/>
                                  <w:szCs w:val="21"/>
                                </w:rPr>
                                <w:t>FSA offers continuous certification for perennial forage. This means after perennial forage is reported once and the producer elects continuous certification, the certification remains in effect until a change is made. Check with FSA at the local USDA Service Center for more information on continuous certification.</w:t>
                              </w:r>
                            </w:p>
                            <w:p w14:paraId="45989E0D" w14:textId="77777777" w:rsidR="00B20BF8" w:rsidRDefault="00B20BF8">
                              <w:pPr>
                                <w:spacing w:after="150"/>
                                <w:rPr>
                                  <w:rFonts w:ascii="Arial" w:hAnsi="Arial" w:cs="Arial"/>
                                  <w:color w:val="000000"/>
                                  <w:sz w:val="21"/>
                                  <w:szCs w:val="21"/>
                                </w:rPr>
                              </w:pPr>
                              <w:r>
                                <w:rPr>
                                  <w:rStyle w:val="Strong"/>
                                  <w:rFonts w:ascii="Arial" w:hAnsi="Arial" w:cs="Arial"/>
                                  <w:color w:val="000000"/>
                                  <w:sz w:val="21"/>
                                  <w:szCs w:val="21"/>
                                </w:rPr>
                                <w:t>New Option to View, Print and Label Maps on Farmers.gov</w:t>
                              </w:r>
                            </w:p>
                            <w:p w14:paraId="0AF43C02" w14:textId="77777777" w:rsidR="00B20BF8" w:rsidRDefault="00B20BF8">
                              <w:pPr>
                                <w:spacing w:after="150"/>
                                <w:rPr>
                                  <w:rFonts w:ascii="Arial" w:hAnsi="Arial" w:cs="Arial"/>
                                  <w:color w:val="000000"/>
                                  <w:sz w:val="21"/>
                                  <w:szCs w:val="21"/>
                                </w:rPr>
                              </w:pPr>
                              <w:r>
                                <w:rPr>
                                  <w:rFonts w:ascii="Arial" w:hAnsi="Arial" w:cs="Arial"/>
                                  <w:color w:val="000000"/>
                                  <w:sz w:val="21"/>
                                  <w:szCs w:val="21"/>
                                </w:rPr>
                                <w:t xml:space="preserve">Producers with an </w:t>
                              </w:r>
                              <w:proofErr w:type="spellStart"/>
                              <w:r>
                                <w:rPr>
                                  <w:rFonts w:ascii="Arial" w:hAnsi="Arial" w:cs="Arial"/>
                                  <w:color w:val="000000"/>
                                  <w:sz w:val="21"/>
                                  <w:szCs w:val="21"/>
                                </w:rPr>
                                <w:t>eAuth</w:t>
                              </w:r>
                              <w:proofErr w:type="spellEnd"/>
                              <w:r>
                                <w:rPr>
                                  <w:rFonts w:ascii="Arial" w:hAnsi="Arial" w:cs="Arial"/>
                                  <w:color w:val="000000"/>
                                  <w:sz w:val="21"/>
                                  <w:szCs w:val="21"/>
                                </w:rPr>
                                <w:t xml:space="preserve"> account linked to their USDA customer record can now access their FSA farm records, maps and common land units by logging into farmers.gov. A new feature will allow producers to export field boundaries as shapefiles and import and view other shapefiles, such as precision agriculture boundaries. This will allow producers to view, print and label their own maps for acreage reporting purposes. </w:t>
                              </w:r>
                            </w:p>
                            <w:p w14:paraId="56AEBFB0" w14:textId="77777777" w:rsidR="00B20BF8" w:rsidRDefault="00B20BF8">
                              <w:pPr>
                                <w:spacing w:after="150"/>
                                <w:rPr>
                                  <w:rFonts w:ascii="Arial" w:hAnsi="Arial" w:cs="Arial"/>
                                  <w:color w:val="000000"/>
                                  <w:sz w:val="21"/>
                                  <w:szCs w:val="21"/>
                                </w:rPr>
                              </w:pPr>
                              <w:r>
                                <w:rPr>
                                  <w:rFonts w:ascii="Arial" w:hAnsi="Arial" w:cs="Arial"/>
                                  <w:color w:val="000000"/>
                                  <w:sz w:val="21"/>
                                  <w:szCs w:val="21"/>
                                </w:rPr>
                                <w:t>Producers who have authority to act on behalf of another customer as a grantee via form FSA-211 Power of Attorney, Business Partner Signature Authority, along with other signature types, or as a member of a business can now access information in the farmers.gov portal.</w:t>
                              </w:r>
                            </w:p>
                            <w:p w14:paraId="08FCAE2A" w14:textId="77777777" w:rsidR="00B20BF8" w:rsidRDefault="00B20BF8">
                              <w:pPr>
                                <w:spacing w:after="150"/>
                                <w:rPr>
                                  <w:rFonts w:ascii="Arial" w:hAnsi="Arial" w:cs="Arial"/>
                                  <w:color w:val="000000"/>
                                  <w:sz w:val="21"/>
                                  <w:szCs w:val="21"/>
                                </w:rPr>
                              </w:pPr>
                              <w:r>
                                <w:rPr>
                                  <w:rFonts w:ascii="Arial" w:hAnsi="Arial" w:cs="Arial"/>
                                  <w:color w:val="000000"/>
                                  <w:sz w:val="21"/>
                                  <w:szCs w:val="21"/>
                                </w:rPr>
                                <w:t xml:space="preserve">Producers can learn how to use the farmers.gov Farm Records Mapping functionality with this </w:t>
                              </w:r>
                              <w:hyperlink r:id="rId17" w:history="1">
                                <w:r>
                                  <w:rPr>
                                    <w:rStyle w:val="Hyperlink"/>
                                    <w:rFonts w:ascii="Arial" w:hAnsi="Arial" w:cs="Arial"/>
                                    <w:color w:val="1953CB"/>
                                    <w:sz w:val="21"/>
                                    <w:szCs w:val="21"/>
                                  </w:rPr>
                                  <w:t>fact sheet</w:t>
                                </w:r>
                              </w:hyperlink>
                              <w:r>
                                <w:rPr>
                                  <w:rFonts w:ascii="Arial" w:hAnsi="Arial" w:cs="Arial"/>
                                  <w:color w:val="000000"/>
                                  <w:sz w:val="21"/>
                                  <w:szCs w:val="21"/>
                                </w:rPr>
                                <w:t xml:space="preserve"> and these </w:t>
                              </w:r>
                              <w:hyperlink r:id="rId18" w:history="1">
                                <w:r>
                                  <w:rPr>
                                    <w:rStyle w:val="Hyperlink"/>
                                    <w:rFonts w:ascii="Arial" w:hAnsi="Arial" w:cs="Arial"/>
                                    <w:color w:val="1953CB"/>
                                    <w:sz w:val="21"/>
                                    <w:szCs w:val="21"/>
                                  </w:rPr>
                                  <w:t>video tutorials.</w:t>
                                </w:r>
                              </w:hyperlink>
                              <w:r>
                                <w:rPr>
                                  <w:rFonts w:ascii="Arial" w:hAnsi="Arial" w:cs="Arial"/>
                                  <w:color w:val="000000"/>
                                  <w:sz w:val="21"/>
                                  <w:szCs w:val="21"/>
                                </w:rPr>
                                <w:t> </w:t>
                              </w:r>
                            </w:p>
                            <w:p w14:paraId="60B231F6" w14:textId="77777777" w:rsidR="00B20BF8" w:rsidRDefault="00B20BF8">
                              <w:pPr>
                                <w:spacing w:after="150"/>
                                <w:rPr>
                                  <w:rFonts w:ascii="Arial" w:hAnsi="Arial" w:cs="Arial"/>
                                  <w:color w:val="000000"/>
                                  <w:sz w:val="21"/>
                                  <w:szCs w:val="21"/>
                                </w:rPr>
                              </w:pPr>
                              <w:r>
                                <w:rPr>
                                  <w:rStyle w:val="Strong"/>
                                  <w:rFonts w:ascii="Arial" w:hAnsi="Arial" w:cs="Arial"/>
                                  <w:color w:val="000000"/>
                                  <w:sz w:val="21"/>
                                  <w:szCs w:val="21"/>
                                </w:rPr>
                                <w:t>More Information</w:t>
                              </w:r>
                            </w:p>
                            <w:p w14:paraId="2F3386C1" w14:textId="77777777" w:rsidR="00B20BF8" w:rsidRDefault="00B20BF8">
                              <w:pPr>
                                <w:spacing w:after="150"/>
                                <w:rPr>
                                  <w:rFonts w:ascii="Arial" w:hAnsi="Arial" w:cs="Arial"/>
                                  <w:color w:val="000000"/>
                                  <w:sz w:val="21"/>
                                  <w:szCs w:val="21"/>
                                </w:rPr>
                              </w:pPr>
                              <w:r>
                                <w:rPr>
                                  <w:rFonts w:ascii="Arial" w:hAnsi="Arial" w:cs="Arial"/>
                                  <w:color w:val="000000"/>
                                  <w:sz w:val="21"/>
                                  <w:szCs w:val="21"/>
                                </w:rPr>
                                <w:t>Producers can make an appointment to report acres by contacting their local USDA Service Center.</w:t>
                              </w:r>
                              <w:r>
                                <w:rPr>
                                  <w:rStyle w:val="Emphasis"/>
                                  <w:rFonts w:ascii="Arial" w:hAnsi="Arial" w:cs="Arial"/>
                                  <w:b/>
                                  <w:bCs/>
                                  <w:color w:val="000000"/>
                                  <w:sz w:val="21"/>
                                  <w:szCs w:val="21"/>
                                </w:rPr>
                                <w:t>  </w:t>
                              </w:r>
                            </w:p>
                            <w:p w14:paraId="66C57287" w14:textId="77777777" w:rsidR="00B20BF8" w:rsidRDefault="00B20BF8">
                              <w:pPr>
                                <w:rPr>
                                  <w:rFonts w:ascii="Arial" w:hAnsi="Arial" w:cs="Arial"/>
                                  <w:color w:val="000000"/>
                                  <w:sz w:val="21"/>
                                  <w:szCs w:val="21"/>
                                </w:rPr>
                              </w:pPr>
                              <w:proofErr w:type="spellStart"/>
                              <w:r>
                                <w:rPr>
                                  <w:rFonts w:ascii="Arial" w:hAnsi="Arial" w:cs="Arial"/>
                                  <w:color w:val="000000"/>
                                  <w:sz w:val="21"/>
                                  <w:szCs w:val="21"/>
                                </w:rPr>
                                <w:t>laceholder</w:t>
                              </w:r>
                              <w:proofErr w:type="spellEnd"/>
                              <w:r>
                                <w:rPr>
                                  <w:rFonts w:ascii="Arial" w:hAnsi="Arial" w:cs="Arial"/>
                                  <w:color w:val="000000"/>
                                  <w:sz w:val="21"/>
                                  <w:szCs w:val="21"/>
                                </w:rPr>
                                <w:t xml:space="preserve"> text.</w:t>
                              </w:r>
                            </w:p>
                          </w:tc>
                        </w:tr>
                      </w:tbl>
                      <w:p w14:paraId="6549DF87"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Agricultural producers in State who have not yet completed their </w:t>
                        </w:r>
                        <w:hyperlink r:id="rId19" w:history="1">
                          <w:r>
                            <w:rPr>
                              <w:rStyle w:val="Hyperlink"/>
                              <w:rFonts w:ascii="Arial" w:hAnsi="Arial" w:cs="Arial"/>
                              <w:color w:val="1953CB"/>
                              <w:sz w:val="21"/>
                              <w:szCs w:val="21"/>
                            </w:rPr>
                            <w:t>crop acreage reports</w:t>
                          </w:r>
                        </w:hyperlink>
                        <w:r>
                          <w:rPr>
                            <w:rFonts w:ascii="Arial" w:hAnsi="Arial" w:cs="Arial"/>
                            <w:color w:val="000000"/>
                            <w:sz w:val="21"/>
                            <w:szCs w:val="21"/>
                          </w:rPr>
                          <w:t xml:space="preserve"> after planting should make an appointment with their U.S. Department of Agriculture (USDA) Farm Service Agency (FSA) service center before the applicable deadline.</w:t>
                        </w:r>
                      </w:p>
                      <w:p w14:paraId="5E112B83"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An acreage report documents a crop grown on a farm or ranch and its intended uses. Filing an accurate and timely acreage report for all crops and land uses, including failed </w:t>
                        </w:r>
                        <w:proofErr w:type="gramStart"/>
                        <w:r>
                          <w:rPr>
                            <w:rFonts w:ascii="Arial" w:hAnsi="Arial" w:cs="Arial"/>
                            <w:color w:val="000000"/>
                            <w:sz w:val="21"/>
                            <w:szCs w:val="21"/>
                          </w:rPr>
                          <w:t>acreage</w:t>
                        </w:r>
                        <w:proofErr w:type="gramEnd"/>
                        <w:r>
                          <w:rPr>
                            <w:rFonts w:ascii="Arial" w:hAnsi="Arial" w:cs="Arial"/>
                            <w:color w:val="000000"/>
                            <w:sz w:val="21"/>
                            <w:szCs w:val="21"/>
                          </w:rPr>
                          <w:t xml:space="preserve"> and prevented planted acreage, can prevent the loss of benefits.</w:t>
                        </w:r>
                      </w:p>
                      <w:p w14:paraId="53BF28E4"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How to File a Report</w:t>
                        </w:r>
                      </w:p>
                      <w:p w14:paraId="679086AC"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Reporting dates vary by crop and by county. Contact your local FSA office for a list of acreage reporting deadlines by crop.</w:t>
                        </w:r>
                      </w:p>
                      <w:p w14:paraId="2E8B5824"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To file a crop acreage report, producers need to provide:</w:t>
                        </w:r>
                      </w:p>
                      <w:p w14:paraId="32C126E2"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and crop type or variety.</w:t>
                        </w:r>
                      </w:p>
                      <w:p w14:paraId="36FD82B8"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Intended use of the crop.</w:t>
                        </w:r>
                      </w:p>
                      <w:p w14:paraId="368CA5C9"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Number of acres of the crop.</w:t>
                        </w:r>
                      </w:p>
                      <w:p w14:paraId="4CC0DACC"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 with approximate boundaries for the crop.</w:t>
                        </w:r>
                      </w:p>
                      <w:p w14:paraId="1D96A897"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date(s).</w:t>
                        </w:r>
                      </w:p>
                      <w:p w14:paraId="37CE7296"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pattern, when applicable.</w:t>
                        </w:r>
                      </w:p>
                      <w:p w14:paraId="060EB425"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Producer shares.</w:t>
                        </w:r>
                      </w:p>
                      <w:p w14:paraId="7D21A623"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Irrigation practice(s).</w:t>
                        </w:r>
                      </w:p>
                      <w:p w14:paraId="0EEF7D7C"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Acreage prevented from planting, when applicable.</w:t>
                        </w:r>
                      </w:p>
                      <w:p w14:paraId="14ADBFC3" w14:textId="77777777" w:rsidR="00B20BF8" w:rsidRDefault="00B20BF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Other information as required.</w:t>
                        </w:r>
                      </w:p>
                      <w:p w14:paraId="68A25AC7"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 Acreage Reporting Details</w:t>
                        </w:r>
                      </w:p>
                      <w:p w14:paraId="37817450"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The following exceptions apply to acreage reporting dates:</w:t>
                        </w:r>
                      </w:p>
                      <w:p w14:paraId="7C57E9BD" w14:textId="77777777" w:rsidR="00B20BF8" w:rsidRDefault="00B20BF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the crop has not been planted by the acreage reporting date, then the acreage must be reported no later than 15 calendar days after planting is completed.</w:t>
                        </w:r>
                      </w:p>
                      <w:p w14:paraId="53AEFF34" w14:textId="77777777" w:rsidR="00B20BF8" w:rsidRDefault="00B20BF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a producer acquires additional acreage after the acreage reporting date, then the acreage must be reported no later than 30 calendar days after purchase or acquiring the lease. Appropriate documentation must be provided to the county office.</w:t>
                        </w:r>
                      </w:p>
                      <w:p w14:paraId="7B815E5B" w14:textId="77777777" w:rsidR="00B20BF8" w:rsidRDefault="00B20BF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crops are covered by the Noninsured Crop Disaster Assistance Program, acreage reports should be submitted by the applicable state, county, or crop-specific reporting deadline or 15 calendar days before grazing or harvesting of the crop begins.</w:t>
                        </w:r>
                      </w:p>
                      <w:p w14:paraId="2D0DBB8D"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Producers should also report crop acreage they intended to plant, but due to natural disaster, were unable to because of a natural disaster.</w:t>
                        </w:r>
                      </w:p>
                      <w:p w14:paraId="02E0D8AF"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Prevented planting acreage must be reported on form CCC-576, Notice of Loss, no later than 15 calendar days after the final planting date as established by FSA and USDA’s Risk Management Agency.</w:t>
                        </w:r>
                      </w:p>
                      <w:p w14:paraId="06E5577E"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FSA offers continuous certification for perennial forage. This means after perennial forage is reported once and the producer elects continuous certification, the certification remains in effect until a change is made. Check with FSA at the local USDA Service Center for more information on continuous certification.</w:t>
                        </w:r>
                      </w:p>
                      <w:p w14:paraId="275A2CCF"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New Option to View, Print and Label Maps on Farmers.gov</w:t>
                        </w:r>
                      </w:p>
                      <w:p w14:paraId="4975B5DD"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Producers with an </w:t>
                        </w:r>
                        <w:proofErr w:type="spellStart"/>
                        <w:r>
                          <w:rPr>
                            <w:rFonts w:ascii="Arial" w:hAnsi="Arial" w:cs="Arial"/>
                            <w:color w:val="000000"/>
                            <w:sz w:val="21"/>
                            <w:szCs w:val="21"/>
                          </w:rPr>
                          <w:t>eAuth</w:t>
                        </w:r>
                        <w:proofErr w:type="spellEnd"/>
                        <w:r>
                          <w:rPr>
                            <w:rFonts w:ascii="Arial" w:hAnsi="Arial" w:cs="Arial"/>
                            <w:color w:val="000000"/>
                            <w:sz w:val="21"/>
                            <w:szCs w:val="21"/>
                          </w:rPr>
                          <w:t xml:space="preserve"> account linked to their USDA customer record can now access their FSA farm records, maps and common land units by logging into farmers.gov. A new feature will allow producers to export field boundaries as shapefiles and import and view other shapefiles, such as precision agriculture boundaries. This will allow producers to view, print and label their own maps for acreage reporting purposes. </w:t>
                        </w:r>
                      </w:p>
                      <w:p w14:paraId="43CEC47A"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Producers who have authority to act on behalf of another customer as a grantee via form FSA-211 Power of Attorney, Business Partner Signature Authority, along with other signature types, or as a member of a business can now access information in the farmers.gov portal.</w:t>
                        </w:r>
                      </w:p>
                      <w:p w14:paraId="6E544EBD"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Producers can learn how to use the farmers.gov Farm Records Mapping functionality with this </w:t>
                        </w:r>
                        <w:hyperlink r:id="rId20" w:history="1">
                          <w:r>
                            <w:rPr>
                              <w:rStyle w:val="Hyperlink"/>
                              <w:rFonts w:ascii="Arial" w:hAnsi="Arial" w:cs="Arial"/>
                              <w:color w:val="1953CB"/>
                              <w:sz w:val="21"/>
                              <w:szCs w:val="21"/>
                            </w:rPr>
                            <w:t>fact sheet</w:t>
                          </w:r>
                        </w:hyperlink>
                        <w:r>
                          <w:rPr>
                            <w:rFonts w:ascii="Arial" w:hAnsi="Arial" w:cs="Arial"/>
                            <w:color w:val="000000"/>
                            <w:sz w:val="21"/>
                            <w:szCs w:val="21"/>
                          </w:rPr>
                          <w:t xml:space="preserve"> and these </w:t>
                        </w:r>
                        <w:hyperlink r:id="rId21" w:history="1">
                          <w:r>
                            <w:rPr>
                              <w:rStyle w:val="Hyperlink"/>
                              <w:rFonts w:ascii="Arial" w:hAnsi="Arial" w:cs="Arial"/>
                              <w:color w:val="1953CB"/>
                              <w:sz w:val="21"/>
                              <w:szCs w:val="21"/>
                            </w:rPr>
                            <w:t>video tutorials.</w:t>
                          </w:r>
                        </w:hyperlink>
                        <w:r>
                          <w:rPr>
                            <w:rFonts w:ascii="Arial" w:hAnsi="Arial" w:cs="Arial"/>
                            <w:color w:val="000000"/>
                            <w:sz w:val="21"/>
                            <w:szCs w:val="21"/>
                          </w:rPr>
                          <w:t> </w:t>
                        </w:r>
                      </w:p>
                      <w:p w14:paraId="335DA15F"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2A0484F7"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Producers can make an appointment to report acres by contacting their local USDA Service Center.</w:t>
                        </w:r>
                        <w:r>
                          <w:rPr>
                            <w:rStyle w:val="Emphasis"/>
                            <w:rFonts w:ascii="Arial" w:hAnsi="Arial" w:cs="Arial"/>
                            <w:b/>
                            <w:bCs/>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B20BF8" w14:paraId="318C4588" w14:textId="77777777">
                          <w:trPr>
                            <w:jc w:val="center"/>
                          </w:trPr>
                          <w:tc>
                            <w:tcPr>
                              <w:tcW w:w="5000" w:type="pct"/>
                              <w:vAlign w:val="center"/>
                              <w:hideMark/>
                            </w:tcPr>
                            <w:p w14:paraId="0A6DCE34" w14:textId="77777777" w:rsidR="00B20BF8" w:rsidRDefault="00B20BF8" w:rsidP="00B20BF8">
                              <w:pPr>
                                <w:jc w:val="center"/>
                                <w:rPr>
                                  <w:rFonts w:eastAsia="Times New Roman"/>
                                </w:rPr>
                              </w:pPr>
                              <w:r>
                                <w:rPr>
                                  <w:rFonts w:eastAsia="Times New Roman"/>
                                </w:rPr>
                                <w:pict w14:anchorId="1E341595">
                                  <v:rect id="_x0000_i1027" style="width:468pt;height:1pt" o:hralign="center" o:hrstd="t" o:hrnoshade="t" o:hr="t" fillcolor="#aaa" stroked="f"/>
                                </w:pict>
                              </w:r>
                            </w:p>
                          </w:tc>
                        </w:tr>
                      </w:tbl>
                      <w:p w14:paraId="6D54456D" w14:textId="77777777" w:rsidR="00B20BF8" w:rsidRDefault="00B20BF8">
                        <w:pPr>
                          <w:pStyle w:val="Heading1"/>
                          <w:spacing w:before="0" w:beforeAutospacing="0" w:after="150" w:afterAutospacing="0"/>
                          <w:rPr>
                            <w:rFonts w:ascii="Arial" w:eastAsia="Times New Roman" w:hAnsi="Arial" w:cs="Arial"/>
                            <w:color w:val="000000"/>
                            <w:sz w:val="36"/>
                            <w:szCs w:val="36"/>
                          </w:rPr>
                        </w:pPr>
                        <w:bookmarkStart w:id="2" w:name="link_11"/>
                        <w:r>
                          <w:rPr>
                            <w:rFonts w:ascii="Arial" w:eastAsia="Times New Roman" w:hAnsi="Arial" w:cs="Arial"/>
                            <w:color w:val="000000"/>
                            <w:sz w:val="36"/>
                            <w:szCs w:val="36"/>
                          </w:rPr>
                          <w:t>FSA Offers Joint Financing Option on Direct Farm Ownership Loans</w:t>
                        </w:r>
                        <w:bookmarkEnd w:id="2"/>
                      </w:p>
                      <w:p w14:paraId="54F84A54"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The USDA Farm Service Agency’s (FSA) </w:t>
                        </w:r>
                        <w:hyperlink r:id="rId22"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can help farmers and ranchers become owner-operators of family farms, improve and expand current operations, increase agricultural productivity, and assist with land tenure to save farmland for future generations.</w:t>
                        </w:r>
                      </w:p>
                      <w:p w14:paraId="5448495D"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There are three types of Direct Farm Ownership Loans: regular, down payment and joint financing. FSA also offers a </w:t>
                        </w:r>
                        <w:hyperlink r:id="rId23" w:tooltip="Microloan Programs"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74334E3F"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Joint financing allows FSA to provide more farmers and ranchers with access to capital. FSA lends up to 50 percent of the total amount financed. A commercial lender, a </w:t>
                        </w:r>
                        <w:proofErr w:type="gramStart"/>
                        <w:r>
                          <w:rPr>
                            <w:rFonts w:ascii="Arial" w:hAnsi="Arial" w:cs="Arial"/>
                            <w:color w:val="000000"/>
                            <w:sz w:val="21"/>
                            <w:szCs w:val="21"/>
                          </w:rPr>
                          <w:t>State</w:t>
                        </w:r>
                        <w:proofErr w:type="gramEnd"/>
                        <w:r>
                          <w:rPr>
                            <w:rFonts w:ascii="Arial" w:hAnsi="Arial" w:cs="Arial"/>
                            <w:color w:val="000000"/>
                            <w:sz w:val="21"/>
                            <w:szCs w:val="21"/>
                          </w:rPr>
                          <w:t xml:space="preserve"> program or the seller of the property being purchased, provides the balance of loan funds, with or without an FSA guarantee. The maximum loan amount for a joint financing loan is $600,000, and the repayment period for the loan is up to 40 years.</w:t>
                        </w:r>
                      </w:p>
                      <w:p w14:paraId="6F4DC271"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The operation must be an eligible farm enterprise. Farm Ownership loan funds cannot be used to finance nonfarm enterprises and all applicants must be able to meet general eligibility requirements. Loan applicants are also required to have participated in the business operations of a farm or ranch for at least three years out of the 10 years prior to the date the application is submitted. The applicant must show documentation that their participation in the business operation of the farm or ranch was not solely as a laborer.</w:t>
                        </w:r>
                      </w:p>
                      <w:p w14:paraId="15295720"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For more information about farm loans, contact your local County USDA Service Center or visit </w:t>
                        </w:r>
                        <w:hyperlink r:id="rId24"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B20BF8" w14:paraId="13FEF43E" w14:textId="77777777">
                          <w:trPr>
                            <w:jc w:val="center"/>
                          </w:trPr>
                          <w:tc>
                            <w:tcPr>
                              <w:tcW w:w="5000" w:type="pct"/>
                              <w:vAlign w:val="center"/>
                              <w:hideMark/>
                            </w:tcPr>
                            <w:p w14:paraId="6E0013A8" w14:textId="77777777" w:rsidR="00B20BF8" w:rsidRDefault="00B20BF8" w:rsidP="00B20BF8">
                              <w:pPr>
                                <w:jc w:val="center"/>
                                <w:rPr>
                                  <w:rFonts w:eastAsia="Times New Roman"/>
                                </w:rPr>
                              </w:pPr>
                              <w:r>
                                <w:rPr>
                                  <w:rFonts w:eastAsia="Times New Roman"/>
                                </w:rPr>
                                <w:pict w14:anchorId="4F2CACCD">
                                  <v:rect id="_x0000_i1028" style="width:468pt;height:1pt" o:hralign="center" o:hrstd="t" o:hrnoshade="t" o:hr="t" fillcolor="#aaa" stroked="f"/>
                                </w:pict>
                              </w:r>
                            </w:p>
                          </w:tc>
                        </w:tr>
                      </w:tbl>
                      <w:p w14:paraId="36ECAAB1" w14:textId="77777777" w:rsidR="00B20BF8" w:rsidRDefault="00B20BF8">
                        <w:pPr>
                          <w:pStyle w:val="Heading1"/>
                          <w:spacing w:before="0" w:beforeAutospacing="0" w:after="150" w:afterAutospacing="0"/>
                          <w:rPr>
                            <w:rFonts w:ascii="Arial" w:eastAsia="Times New Roman" w:hAnsi="Arial" w:cs="Arial"/>
                            <w:color w:val="000000"/>
                            <w:sz w:val="36"/>
                            <w:szCs w:val="36"/>
                          </w:rPr>
                        </w:pPr>
                        <w:bookmarkStart w:id="3" w:name="link_9"/>
                        <w:r>
                          <w:rPr>
                            <w:rFonts w:ascii="Arial" w:eastAsia="Times New Roman" w:hAnsi="Arial" w:cs="Arial"/>
                            <w:color w:val="000000"/>
                            <w:sz w:val="36"/>
                            <w:szCs w:val="36"/>
                          </w:rPr>
                          <w:t>USDA Offers Disaster Assistance for Producers Facing Inclement Weather</w:t>
                        </w:r>
                        <w:bookmarkEnd w:id="3"/>
                      </w:p>
                      <w:p w14:paraId="305D1CAC"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Severe weather events create significant challenges and often result in catastrophic loss for agricultural producers. Despite every attempt to mitigate risk, your operation may suffer losses. USDA offers several programs to help with recovery.</w:t>
                        </w:r>
                      </w:p>
                      <w:p w14:paraId="7F21BA30"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Risk Management</w:t>
                        </w:r>
                      </w:p>
                      <w:p w14:paraId="4BF0BD1F"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For producers who have risk protection through </w:t>
                        </w:r>
                        <w:hyperlink r:id="rId25" w:history="1">
                          <w:r>
                            <w:rPr>
                              <w:rStyle w:val="Hyperlink"/>
                              <w:rFonts w:ascii="Arial" w:hAnsi="Arial" w:cs="Arial"/>
                              <w:color w:val="1953CB"/>
                              <w:sz w:val="21"/>
                              <w:szCs w:val="21"/>
                            </w:rPr>
                            <w:t>Federal Crop Insurance </w:t>
                          </w:r>
                        </w:hyperlink>
                        <w:r>
                          <w:rPr>
                            <w:rFonts w:ascii="Arial" w:hAnsi="Arial" w:cs="Arial"/>
                            <w:color w:val="000000"/>
                            <w:sz w:val="21"/>
                            <w:szCs w:val="21"/>
                          </w:rPr>
                          <w:t>or the </w:t>
                        </w:r>
                        <w:hyperlink r:id="rId26" w:history="1">
                          <w:r>
                            <w:rPr>
                              <w:rStyle w:val="Hyperlink"/>
                              <w:rFonts w:ascii="Arial" w:hAnsi="Arial" w:cs="Arial"/>
                              <w:color w:val="1953CB"/>
                              <w:sz w:val="21"/>
                              <w:szCs w:val="21"/>
                            </w:rPr>
                            <w:t>Noninsured Crop Disaster Assistance Program</w:t>
                          </w:r>
                        </w:hyperlink>
                        <w:r>
                          <w:rPr>
                            <w:rFonts w:ascii="Arial" w:hAnsi="Arial" w:cs="Arial"/>
                            <w:color w:val="000000"/>
                            <w:sz w:val="21"/>
                            <w:szCs w:val="21"/>
                          </w:rPr>
                          <w:t> (NAP), we want to remind you to report crop damage to your crop insurance agent or the local Farm Service Agency (FSA) office.</w:t>
                        </w:r>
                      </w:p>
                      <w:p w14:paraId="6D942780"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If you have crop insurance, contact your agency within 72 hours of discovering damage and be sure to follow up in writing within 15 days. If you have NAP coverage, file a Notice of Loss (also called Form CCC-576) within 15 days of loss becoming apparent, except for hand-harvested crops, which should be reported within 72 hours.</w:t>
                        </w:r>
                      </w:p>
                      <w:p w14:paraId="67BC4026"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Disaster Assistance</w:t>
                        </w:r>
                      </w:p>
                      <w:p w14:paraId="3BF5EC50"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USDA also offers disaster assistance programs, which is especially important to livestock, fruit and vegetable, specialty and perennial crop producers who have fewer </w:t>
                        </w:r>
                        <w:hyperlink r:id="rId27" w:history="1">
                          <w:r>
                            <w:rPr>
                              <w:rStyle w:val="Hyperlink"/>
                              <w:rFonts w:ascii="Arial" w:hAnsi="Arial" w:cs="Arial"/>
                              <w:color w:val="1953CB"/>
                              <w:sz w:val="21"/>
                              <w:szCs w:val="21"/>
                            </w:rPr>
                            <w:t>risk management options</w:t>
                          </w:r>
                        </w:hyperlink>
                        <w:r>
                          <w:rPr>
                            <w:rFonts w:ascii="Arial" w:hAnsi="Arial" w:cs="Arial"/>
                            <w:color w:val="000000"/>
                            <w:sz w:val="21"/>
                            <w:szCs w:val="21"/>
                          </w:rPr>
                          <w:t>.</w:t>
                        </w:r>
                      </w:p>
                      <w:p w14:paraId="6477923A"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First, the </w:t>
                        </w:r>
                        <w:hyperlink r:id="rId28" w:history="1">
                          <w:r>
                            <w:rPr>
                              <w:rStyle w:val="Hyperlink"/>
                              <w:rFonts w:ascii="Arial" w:hAnsi="Arial" w:cs="Arial"/>
                              <w:color w:val="1953CB"/>
                              <w:sz w:val="21"/>
                              <w:szCs w:val="21"/>
                            </w:rPr>
                            <w:t>Livestock Indemnity Program</w:t>
                          </w:r>
                        </w:hyperlink>
                        <w:r>
                          <w:rPr>
                            <w:rFonts w:ascii="Arial" w:hAnsi="Arial" w:cs="Arial"/>
                            <w:color w:val="000000"/>
                            <w:sz w:val="21"/>
                            <w:szCs w:val="21"/>
                          </w:rPr>
                          <w:t> (LIP) and </w:t>
                        </w:r>
                        <w:hyperlink r:id="rId29" w:history="1">
                          <w:r>
                            <w:rPr>
                              <w:rStyle w:val="Hyperlink"/>
                              <w:rFonts w:ascii="Arial" w:hAnsi="Arial" w:cs="Arial"/>
                              <w:color w:val="1953CB"/>
                              <w:sz w:val="21"/>
                              <w:szCs w:val="21"/>
                            </w:rPr>
                            <w:t>Emergency Assistance for Livestock, Honeybee and Farm-raised Fish Program</w:t>
                          </w:r>
                        </w:hyperlink>
                        <w:r>
                          <w:rPr>
                            <w:rFonts w:ascii="Arial" w:hAnsi="Arial" w:cs="Arial"/>
                            <w:color w:val="000000"/>
                            <w:sz w:val="21"/>
                            <w:szCs w:val="21"/>
                          </w:rPr>
                          <w:t xml:space="preserve"> (ELAP) reimburses producers for a portion of the value of livestock, poultry and other animals that died as a result of a qualifying natural disaster event or for loss of grazing acres, feed and forage. And, the </w:t>
                        </w:r>
                        <w:hyperlink r:id="rId30" w:history="1">
                          <w:r>
                            <w:rPr>
                              <w:rStyle w:val="Hyperlink"/>
                              <w:rFonts w:ascii="Arial" w:hAnsi="Arial" w:cs="Arial"/>
                              <w:color w:val="1953CB"/>
                              <w:sz w:val="21"/>
                              <w:szCs w:val="21"/>
                            </w:rPr>
                            <w:t>Livestock Forage Disaster Program</w:t>
                          </w:r>
                        </w:hyperlink>
                        <w:r>
                          <w:rPr>
                            <w:rFonts w:ascii="Arial" w:hAnsi="Arial" w:cs="Arial"/>
                            <w:color w:val="000000"/>
                            <w:sz w:val="21"/>
                            <w:szCs w:val="21"/>
                          </w:rPr>
                          <w:t xml:space="preserve"> (LFP) provides assistance to producers of grazed forage crop acres that have suffered crop loss due to a qualifying drought.  Livestock producers suffering the impacts of drought can also request </w:t>
                        </w:r>
                        <w:hyperlink r:id="rId31" w:history="1">
                          <w:r>
                            <w:rPr>
                              <w:rStyle w:val="Hyperlink"/>
                              <w:rFonts w:ascii="Arial" w:hAnsi="Arial" w:cs="Arial"/>
                              <w:color w:val="1953CB"/>
                              <w:sz w:val="21"/>
                              <w:szCs w:val="21"/>
                            </w:rPr>
                            <w:t>Emergency Haying and Grazing</w:t>
                          </w:r>
                        </w:hyperlink>
                        <w:r>
                          <w:rPr>
                            <w:rFonts w:ascii="Arial" w:hAnsi="Arial" w:cs="Arial"/>
                            <w:color w:val="000000"/>
                            <w:sz w:val="21"/>
                            <w:szCs w:val="21"/>
                          </w:rPr>
                          <w:t xml:space="preserve"> on Conservation Reserve Program (CRP) acres.</w:t>
                        </w:r>
                      </w:p>
                      <w:p w14:paraId="5A319AC1"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Next, the </w:t>
                        </w:r>
                        <w:hyperlink r:id="rId32" w:history="1">
                          <w:r>
                            <w:rPr>
                              <w:rStyle w:val="Hyperlink"/>
                              <w:rFonts w:ascii="Arial" w:hAnsi="Arial" w:cs="Arial"/>
                              <w:color w:val="1953CB"/>
                              <w:sz w:val="21"/>
                              <w:szCs w:val="21"/>
                            </w:rPr>
                            <w:t>Tree Assistance Program </w:t>
                          </w:r>
                        </w:hyperlink>
                        <w:r>
                          <w:rPr>
                            <w:rFonts w:ascii="Arial" w:hAnsi="Arial" w:cs="Arial"/>
                            <w:color w:val="000000"/>
                            <w:sz w:val="21"/>
                            <w:szCs w:val="21"/>
                          </w:rPr>
                          <w:t>(TAP) provides cost share assistance to rehabilitate and replant tree, vines or shrubs loss experienced by orchards and nurseries. This complements NAP or crop insurance coverage, which cover the crop but not the plants or trees in all cases.</w:t>
                        </w:r>
                      </w:p>
                      <w:p w14:paraId="3C0AB63B"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For LIP and ELAP, you will need to file a Notice of Loss for livestock and grazing or feed losses within 30 days and honeybee losses within 15 days. For TAP, you will need to file a program application within 90 days.</w:t>
                        </w:r>
                      </w:p>
                      <w:p w14:paraId="01FDC04B"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Documentation</w:t>
                        </w:r>
                      </w:p>
                      <w:p w14:paraId="7EC69BF7"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It’s critical to keep accurate records to document all losses following this devastating cold weather event. Livestock producers are advised to document beginning livestock numbers by taking time and date-stamped video or pictures prior to after the loss.</w:t>
                        </w:r>
                      </w:p>
                      <w:p w14:paraId="245A3EB5"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Other common documentation options include:</w:t>
                        </w:r>
                      </w:p>
                      <w:p w14:paraId="3524666B" w14:textId="77777777" w:rsidR="00B20BF8" w:rsidRDefault="00B20BF8">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Purchase records</w:t>
                        </w:r>
                      </w:p>
                      <w:p w14:paraId="5079E758" w14:textId="77777777" w:rsidR="00B20BF8" w:rsidRDefault="00B20BF8">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Production records</w:t>
                        </w:r>
                      </w:p>
                      <w:p w14:paraId="6FACF7F4" w14:textId="77777777" w:rsidR="00B20BF8" w:rsidRDefault="00B20BF8">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Vaccination records</w:t>
                        </w:r>
                      </w:p>
                      <w:p w14:paraId="59B13570" w14:textId="77777777" w:rsidR="00B20BF8" w:rsidRDefault="00B20BF8">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Bank or other loan documents</w:t>
                        </w:r>
                      </w:p>
                      <w:p w14:paraId="7E5BF5CE" w14:textId="77777777" w:rsidR="00B20BF8" w:rsidRDefault="00B20BF8">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Third-party certification</w:t>
                        </w:r>
                      </w:p>
                      <w:p w14:paraId="28F1E429"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Other Programs</w:t>
                        </w:r>
                      </w:p>
                      <w:p w14:paraId="62CACA57"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The </w:t>
                        </w:r>
                        <w:hyperlink r:id="rId33" w:history="1">
                          <w:r>
                            <w:rPr>
                              <w:rStyle w:val="Hyperlink"/>
                              <w:rFonts w:ascii="Arial" w:hAnsi="Arial" w:cs="Arial"/>
                              <w:color w:val="1953CB"/>
                              <w:sz w:val="21"/>
                              <w:szCs w:val="21"/>
                            </w:rPr>
                            <w:t>Emergency Conservation Program</w:t>
                          </w:r>
                        </w:hyperlink>
                        <w:r>
                          <w:rPr>
                            <w:rFonts w:ascii="Arial" w:hAnsi="Arial" w:cs="Arial"/>
                            <w:color w:val="000000"/>
                            <w:sz w:val="21"/>
                            <w:szCs w:val="21"/>
                          </w:rPr>
                          <w:t> and </w:t>
                        </w:r>
                        <w:hyperlink r:id="rId34" w:history="1">
                          <w:r>
                            <w:rPr>
                              <w:rStyle w:val="Hyperlink"/>
                              <w:rFonts w:ascii="Arial" w:hAnsi="Arial" w:cs="Arial"/>
                              <w:color w:val="1953CB"/>
                              <w:sz w:val="21"/>
                              <w:szCs w:val="21"/>
                            </w:rPr>
                            <w:t>Emergency Forest Restoration Program</w:t>
                          </w:r>
                        </w:hyperlink>
                        <w:r>
                          <w:rPr>
                            <w:rFonts w:ascii="Arial" w:hAnsi="Arial" w:cs="Arial"/>
                            <w:color w:val="000000"/>
                            <w:sz w:val="21"/>
                            <w:szCs w:val="21"/>
                          </w:rPr>
                          <w:t> can assist landowners and forest stewards with financial and technical assistance to restore damaged farmland or forests.</w:t>
                        </w:r>
                      </w:p>
                      <w:p w14:paraId="18C15675"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Additionally, FSA offers a variety of loans available including emergency loans that are triggered by disaster declarations and operating loans that can assist producers with credit needs.  You can use these loans to replace essential property, purchase inputs like livestock, equipment, feed and seed, or refinance farm-related debts, and other needs.</w:t>
                        </w:r>
                      </w:p>
                      <w:p w14:paraId="4C1E7ABB"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Meanwhile, USDA’s Natural Resources Conservation Service (NRCS) provides financial resources through its </w:t>
                        </w:r>
                        <w:hyperlink r:id="rId35" w:history="1">
                          <w:r>
                            <w:rPr>
                              <w:rStyle w:val="Hyperlink"/>
                              <w:rFonts w:ascii="Arial" w:hAnsi="Arial" w:cs="Arial"/>
                              <w:color w:val="1953CB"/>
                              <w:sz w:val="21"/>
                              <w:szCs w:val="21"/>
                            </w:rPr>
                            <w:t>Environmental Quality Incentives Program</w:t>
                          </w:r>
                        </w:hyperlink>
                        <w:r>
                          <w:rPr>
                            <w:rFonts w:ascii="Arial" w:hAnsi="Arial" w:cs="Arial"/>
                            <w:color w:val="000000"/>
                            <w:sz w:val="21"/>
                            <w:szCs w:val="21"/>
                          </w:rPr>
                          <w:t> to help with immediate needs and long-term support to help recover from natural disasters and conserve water resources. Assistance may also be available for emergency animal mortality disposal from natural disasters and other causes.</w:t>
                        </w:r>
                      </w:p>
                      <w:p w14:paraId="48572290" w14:textId="77777777" w:rsidR="00B20BF8" w:rsidRDefault="00B20BF8">
                        <w:pPr>
                          <w:spacing w:before="150" w:after="225"/>
                          <w:rPr>
                            <w:rFonts w:ascii="Arial" w:hAnsi="Arial" w:cs="Arial"/>
                            <w:color w:val="000000"/>
                            <w:sz w:val="21"/>
                            <w:szCs w:val="21"/>
                          </w:rPr>
                        </w:pPr>
                        <w:r>
                          <w:rPr>
                            <w:rStyle w:val="Strong"/>
                            <w:rFonts w:ascii="Arial" w:hAnsi="Arial" w:cs="Arial"/>
                            <w:color w:val="000000"/>
                            <w:sz w:val="21"/>
                            <w:szCs w:val="21"/>
                          </w:rPr>
                          <w:t>Additional Resources</w:t>
                        </w:r>
                      </w:p>
                      <w:p w14:paraId="51D5C4DB"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Additional details – including payment calculations – can be found on our </w:t>
                        </w:r>
                        <w:hyperlink r:id="rId36" w:history="1">
                          <w:r>
                            <w:rPr>
                              <w:rStyle w:val="Hyperlink"/>
                              <w:rFonts w:ascii="Arial" w:hAnsi="Arial" w:cs="Arial"/>
                              <w:color w:val="1953CB"/>
                              <w:sz w:val="21"/>
                              <w:szCs w:val="21"/>
                            </w:rPr>
                            <w:t>NAP</w:t>
                          </w:r>
                        </w:hyperlink>
                        <w:r>
                          <w:rPr>
                            <w:rFonts w:ascii="Arial" w:hAnsi="Arial" w:cs="Arial"/>
                            <w:color w:val="000000"/>
                            <w:sz w:val="21"/>
                            <w:szCs w:val="21"/>
                          </w:rPr>
                          <w:t>, </w:t>
                        </w:r>
                        <w:hyperlink r:id="rId37" w:history="1">
                          <w:r>
                            <w:rPr>
                              <w:rStyle w:val="Hyperlink"/>
                              <w:rFonts w:ascii="Arial" w:hAnsi="Arial" w:cs="Arial"/>
                              <w:color w:val="1953CB"/>
                              <w:sz w:val="21"/>
                              <w:szCs w:val="21"/>
                            </w:rPr>
                            <w:t>ELAP, </w:t>
                          </w:r>
                        </w:hyperlink>
                        <w:hyperlink r:id="rId38" w:history="1">
                          <w:r>
                            <w:rPr>
                              <w:rStyle w:val="Hyperlink"/>
                              <w:rFonts w:ascii="Arial" w:hAnsi="Arial" w:cs="Arial"/>
                              <w:color w:val="1953CB"/>
                              <w:sz w:val="21"/>
                              <w:szCs w:val="21"/>
                            </w:rPr>
                            <w:t>LIP</w:t>
                          </w:r>
                        </w:hyperlink>
                        <w:r>
                          <w:rPr>
                            <w:rFonts w:ascii="Arial" w:hAnsi="Arial" w:cs="Arial"/>
                            <w:color w:val="000000"/>
                            <w:sz w:val="21"/>
                            <w:szCs w:val="21"/>
                          </w:rPr>
                          <w:t>, and </w:t>
                        </w:r>
                        <w:hyperlink r:id="rId39" w:history="1">
                          <w:r>
                            <w:rPr>
                              <w:rStyle w:val="Hyperlink"/>
                              <w:rFonts w:ascii="Arial" w:hAnsi="Arial" w:cs="Arial"/>
                              <w:color w:val="1953CB"/>
                              <w:sz w:val="21"/>
                              <w:szCs w:val="21"/>
                            </w:rPr>
                            <w:t>TAP</w:t>
                          </w:r>
                        </w:hyperlink>
                        <w:r>
                          <w:rPr>
                            <w:rFonts w:ascii="Arial" w:hAnsi="Arial" w:cs="Arial"/>
                            <w:color w:val="000000"/>
                            <w:sz w:val="21"/>
                            <w:szCs w:val="21"/>
                          </w:rPr>
                          <w:t> fact sheets. On farmers.gov, the </w:t>
                        </w:r>
                        <w:hyperlink r:id="rId40"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w:t>
                        </w:r>
                        <w:hyperlink r:id="rId41" w:history="1">
                          <w:r>
                            <w:rPr>
                              <w:rStyle w:val="Hyperlink"/>
                              <w:rFonts w:ascii="Arial" w:hAnsi="Arial" w:cs="Arial"/>
                              <w:color w:val="1953CB"/>
                              <w:sz w:val="21"/>
                              <w:szCs w:val="21"/>
                            </w:rPr>
                            <w:t>Disaster-at-a-Glance fact sheet</w:t>
                          </w:r>
                        </w:hyperlink>
                        <w:r>
                          <w:rPr>
                            <w:rFonts w:ascii="Arial" w:hAnsi="Arial" w:cs="Arial"/>
                            <w:color w:val="000000"/>
                            <w:sz w:val="21"/>
                            <w:szCs w:val="21"/>
                          </w:rPr>
                          <w:t>, and </w:t>
                        </w:r>
                        <w:hyperlink r:id="rId42" w:history="1">
                          <w:r>
                            <w:rPr>
                              <w:rStyle w:val="Hyperlink"/>
                              <w:rFonts w:ascii="Arial" w:hAnsi="Arial" w:cs="Arial"/>
                              <w:color w:val="1953CB"/>
                              <w:sz w:val="21"/>
                              <w:szCs w:val="21"/>
                            </w:rPr>
                            <w:t>Farm Loan Discovery Tool</w:t>
                          </w:r>
                        </w:hyperlink>
                        <w:r>
                          <w:rPr>
                            <w:rFonts w:ascii="Arial" w:hAnsi="Arial" w:cs="Arial"/>
                            <w:color w:val="000000"/>
                            <w:sz w:val="21"/>
                            <w:szCs w:val="21"/>
                          </w:rPr>
                          <w:t> can help you determine program or loan options.</w:t>
                        </w:r>
                      </w:p>
                      <w:p w14:paraId="10EDD789"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While we never want to have to implement disaster programs, we are here to help. To file a Notice of Loss or to ask questions about available programs, contact your local USDA Service Center. All</w:t>
                        </w:r>
                        <w:hyperlink r:id="rId43" w:history="1">
                          <w:r>
                            <w:rPr>
                              <w:rStyle w:val="Hyperlink"/>
                              <w:rFonts w:ascii="Arial" w:hAnsi="Arial" w:cs="Arial"/>
                              <w:color w:val="1953CB"/>
                              <w:sz w:val="21"/>
                              <w:szCs w:val="21"/>
                            </w:rPr>
                            <w:t> USDA Service Centers</w:t>
                          </w:r>
                        </w:hyperlink>
                        <w:r>
                          <w:rPr>
                            <w:rFonts w:ascii="Arial" w:hAnsi="Arial" w:cs="Arial"/>
                            <w:color w:val="000000"/>
                            <w:sz w:val="21"/>
                            <w:szCs w:val="21"/>
                          </w:rPr>
                          <w:t> are open for business, including those that restrict in-person visits or require appointments because of the pandemic.</w:t>
                        </w:r>
                      </w:p>
                      <w:tbl>
                        <w:tblPr>
                          <w:tblW w:w="5000" w:type="pct"/>
                          <w:jc w:val="center"/>
                          <w:tblCellMar>
                            <w:left w:w="0" w:type="dxa"/>
                            <w:right w:w="0" w:type="dxa"/>
                          </w:tblCellMar>
                          <w:tblLook w:val="04A0" w:firstRow="1" w:lastRow="0" w:firstColumn="1" w:lastColumn="0" w:noHBand="0" w:noVBand="1"/>
                        </w:tblPr>
                        <w:tblGrid>
                          <w:gridCol w:w="8400"/>
                        </w:tblGrid>
                        <w:tr w:rsidR="00B20BF8" w14:paraId="2EBFD371" w14:textId="77777777">
                          <w:trPr>
                            <w:jc w:val="center"/>
                          </w:trPr>
                          <w:tc>
                            <w:tcPr>
                              <w:tcW w:w="5000" w:type="pct"/>
                              <w:vAlign w:val="center"/>
                              <w:hideMark/>
                            </w:tcPr>
                            <w:p w14:paraId="0F724B4F" w14:textId="77777777" w:rsidR="00B20BF8" w:rsidRDefault="00B20BF8" w:rsidP="00B20BF8">
                              <w:pPr>
                                <w:jc w:val="center"/>
                                <w:rPr>
                                  <w:rFonts w:eastAsia="Times New Roman"/>
                                </w:rPr>
                              </w:pPr>
                              <w:r>
                                <w:rPr>
                                  <w:rFonts w:eastAsia="Times New Roman"/>
                                </w:rPr>
                                <w:pict w14:anchorId="7FEE0CBC">
                                  <v:rect id="_x0000_i1029" style="width:468pt;height:1pt" o:hralign="center" o:hrstd="t" o:hrnoshade="t" o:hr="t" fillcolor="#aaa" stroked="f"/>
                                </w:pict>
                              </w:r>
                            </w:p>
                          </w:tc>
                        </w:tr>
                      </w:tbl>
                      <w:p w14:paraId="101F634E" w14:textId="77777777" w:rsidR="00B20BF8" w:rsidRDefault="00B20BF8">
                        <w:pPr>
                          <w:pStyle w:val="Heading1"/>
                          <w:spacing w:before="0" w:beforeAutospacing="0" w:after="150" w:afterAutospacing="0"/>
                          <w:rPr>
                            <w:rFonts w:ascii="Arial" w:eastAsia="Times New Roman" w:hAnsi="Arial" w:cs="Arial"/>
                            <w:color w:val="000000"/>
                            <w:sz w:val="36"/>
                            <w:szCs w:val="36"/>
                          </w:rPr>
                        </w:pPr>
                        <w:bookmarkStart w:id="4" w:name="link_5"/>
                        <w:r>
                          <w:rPr>
                            <w:rFonts w:ascii="Arial" w:eastAsia="Times New Roman" w:hAnsi="Arial" w:cs="Arial"/>
                            <w:color w:val="000000"/>
                            <w:sz w:val="36"/>
                            <w:szCs w:val="36"/>
                          </w:rPr>
                          <w:t>USDA Simplifies Application Process for Noninsured Crops for Underserved Producers; Improves Risk Management Accessibility</w:t>
                        </w:r>
                        <w:bookmarkEnd w:id="4"/>
                      </w:p>
                      <w:p w14:paraId="1F31653B" w14:textId="77777777" w:rsidR="00B20BF8" w:rsidRDefault="00B20BF8">
                        <w:pPr>
                          <w:spacing w:before="150" w:after="225"/>
                          <w:rPr>
                            <w:rFonts w:ascii="Arial" w:hAnsi="Arial" w:cs="Arial"/>
                            <w:color w:val="000000"/>
                            <w:sz w:val="21"/>
                            <w:szCs w:val="21"/>
                          </w:rPr>
                        </w:pPr>
                        <w:r>
                          <w:rPr>
                            <w:rStyle w:val="Emphasis"/>
                            <w:rFonts w:ascii="Arial" w:hAnsi="Arial" w:cs="Arial"/>
                            <w:color w:val="000000"/>
                            <w:sz w:val="21"/>
                            <w:szCs w:val="21"/>
                          </w:rPr>
                          <w:t>A Message from FSA Administrator Zach Ducheneaux</w:t>
                        </w:r>
                      </w:p>
                      <w:p w14:paraId="45053D42"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Earlier this year, Farm Service Agency (FSA) made several updates to disaster assistance programs to give more farmers, ranchers, and Tribes equitable access to recovery programs. Specifically, we made changes to the Noninsured Crop Disaster Assistance Program (NAP) and simplified the application process for underserved producers.</w:t>
                        </w:r>
                      </w:p>
                      <w:p w14:paraId="750BE8FC"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This important policy change opens the door to risk management options for producers who may not have previously known about or been able to obtain coverage to protect their crops.</w:t>
                        </w:r>
                      </w:p>
                      <w:p w14:paraId="64F60DD8"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NAP provides financial assistance to producers of </w:t>
                        </w:r>
                        <w:proofErr w:type="spellStart"/>
                        <w:r>
                          <w:rPr>
                            <w:rFonts w:ascii="Arial" w:hAnsi="Arial" w:cs="Arial"/>
                            <w:color w:val="000000"/>
                            <w:sz w:val="21"/>
                            <w:szCs w:val="21"/>
                          </w:rPr>
                          <w:t>noninsurable</w:t>
                        </w:r>
                        <w:proofErr w:type="spellEnd"/>
                        <w:r>
                          <w:rPr>
                            <w:rFonts w:ascii="Arial" w:hAnsi="Arial" w:cs="Arial"/>
                            <w:color w:val="000000"/>
                            <w:sz w:val="21"/>
                            <w:szCs w:val="21"/>
                          </w:rPr>
                          <w:t xml:space="preserve"> crops when natural disaster events cause low yields, loss of inventory, or prevented planting.</w:t>
                        </w:r>
                      </w:p>
                      <w:p w14:paraId="4E7E12E0"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Our policy improvements mean that, beginning with the 2022 crop year, having a CCC-860 form, S</w:t>
                        </w:r>
                        <w:r>
                          <w:rPr>
                            <w:rStyle w:val="Emphasis"/>
                            <w:rFonts w:ascii="Arial" w:hAnsi="Arial" w:cs="Arial"/>
                            <w:color w:val="000000"/>
                            <w:sz w:val="21"/>
                            <w:szCs w:val="21"/>
                          </w:rPr>
                          <w:t>ocially Disadvantaged, Limited Resource, Beginning and Veteran Farmer or Rancher Certification</w:t>
                        </w:r>
                        <w:r>
                          <w:rPr>
                            <w:rFonts w:ascii="Arial" w:hAnsi="Arial" w:cs="Arial"/>
                            <w:color w:val="000000"/>
                            <w:sz w:val="21"/>
                            <w:szCs w:val="21"/>
                          </w:rPr>
                          <w:t>, on file with FSA will provide producers with basic NAP coverage for all eligible crops. Specifically, FSA is waiving all NAP-related service fees for basic coverage for producers with a CCC-860 on file prior to the application closing date for each crop. These producers are also eligible to receive a 50% premium reduction if they elect higher levels of coverage before the application closing date for each crop.</w:t>
                        </w:r>
                      </w:p>
                      <w:p w14:paraId="55A6FB6F"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At the end of January, FSA notified producers who already have the CCC-860 certification form on file regarding their eligibility for NAP basic coverage for 2022. If you suffered losses from natural disasters in 2022, you </w:t>
                        </w:r>
                        <w:proofErr w:type="gramStart"/>
                        <w:r>
                          <w:rPr>
                            <w:rFonts w:ascii="Arial" w:hAnsi="Arial" w:cs="Arial"/>
                            <w:color w:val="000000"/>
                            <w:sz w:val="21"/>
                            <w:szCs w:val="21"/>
                          </w:rPr>
                          <w:t>will</w:t>
                        </w:r>
                        <w:proofErr w:type="gramEnd"/>
                        <w:r>
                          <w:rPr>
                            <w:rFonts w:ascii="Arial" w:hAnsi="Arial" w:cs="Arial"/>
                            <w:color w:val="000000"/>
                            <w:sz w:val="21"/>
                            <w:szCs w:val="21"/>
                          </w:rPr>
                          <w:t xml:space="preserve"> need to contact your local FSA county office to file an acreage report, as well as a notice of loss, and an application for a NAP payment.</w:t>
                        </w:r>
                      </w:p>
                      <w:p w14:paraId="0208A5EC"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If you are interested in NAP coverage for 2023 and future years, your local FSA county office staff will be more than happy to provide information on eligibility, coverage options, and how to apply for additional coverage. </w:t>
                        </w:r>
                      </w:p>
                      <w:p w14:paraId="20D204FC"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While these recent policy changes are intended to remove barriers to available benefits and help underserved producers manage risk, any producer of </w:t>
                        </w:r>
                        <w:proofErr w:type="spellStart"/>
                        <w:r>
                          <w:rPr>
                            <w:rFonts w:ascii="Arial" w:hAnsi="Arial" w:cs="Arial"/>
                            <w:color w:val="000000"/>
                            <w:sz w:val="21"/>
                            <w:szCs w:val="21"/>
                          </w:rPr>
                          <w:t>noninsurable</w:t>
                        </w:r>
                        <w:proofErr w:type="spellEnd"/>
                        <w:r>
                          <w:rPr>
                            <w:rFonts w:ascii="Arial" w:hAnsi="Arial" w:cs="Arial"/>
                            <w:color w:val="000000"/>
                            <w:sz w:val="21"/>
                            <w:szCs w:val="21"/>
                          </w:rPr>
                          <w:t xml:space="preserve"> crops can apply for NAP coverage by completing FSA form </w:t>
                        </w:r>
                        <w:hyperlink r:id="rId44" w:tgtFrame="_blank" w:history="1">
                          <w:r>
                            <w:rPr>
                              <w:rStyle w:val="Hyperlink"/>
                              <w:rFonts w:ascii="Arial" w:hAnsi="Arial" w:cs="Arial"/>
                              <w:color w:val="1953CB"/>
                              <w:sz w:val="21"/>
                              <w:szCs w:val="21"/>
                            </w:rPr>
                            <w:t>CCC-471</w:t>
                          </w:r>
                        </w:hyperlink>
                        <w:r>
                          <w:rPr>
                            <w:rFonts w:ascii="Arial" w:hAnsi="Arial" w:cs="Arial"/>
                            <w:color w:val="000000"/>
                            <w:sz w:val="21"/>
                            <w:szCs w:val="21"/>
                          </w:rPr>
                          <w:t>, Application for Coverage, and paying a service fee. Your local FSA office can verify application closing dates and ensure coverage for your crops is available.</w:t>
                        </w:r>
                      </w:p>
                      <w:p w14:paraId="3415FE82"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FSA is committed to revisiting program policies and finding ways, within our authorities, to remove obstacles that prevent participation. Expanding NAP to ensure all producers of noninsured crops have access to risk coverage is the result of proactive input from producers and the willingness of FSA employees to think outside of the box for the benefit of the producers we serve.</w:t>
                        </w:r>
                      </w:p>
                      <w:p w14:paraId="4AD18C3B"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Please contact your local </w:t>
                        </w:r>
                        <w:hyperlink r:id="rId45"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for more information on NAP coverage options.</w:t>
                        </w:r>
                      </w:p>
                      <w:tbl>
                        <w:tblPr>
                          <w:tblW w:w="5000" w:type="pct"/>
                          <w:jc w:val="center"/>
                          <w:tblCellMar>
                            <w:left w:w="0" w:type="dxa"/>
                            <w:right w:w="0" w:type="dxa"/>
                          </w:tblCellMar>
                          <w:tblLook w:val="04A0" w:firstRow="1" w:lastRow="0" w:firstColumn="1" w:lastColumn="0" w:noHBand="0" w:noVBand="1"/>
                        </w:tblPr>
                        <w:tblGrid>
                          <w:gridCol w:w="8400"/>
                        </w:tblGrid>
                        <w:tr w:rsidR="00B20BF8" w14:paraId="101BF3E0" w14:textId="77777777">
                          <w:trPr>
                            <w:jc w:val="center"/>
                          </w:trPr>
                          <w:tc>
                            <w:tcPr>
                              <w:tcW w:w="5000" w:type="pct"/>
                              <w:vAlign w:val="center"/>
                              <w:hideMark/>
                            </w:tcPr>
                            <w:p w14:paraId="63FD8674" w14:textId="77777777" w:rsidR="00B20BF8" w:rsidRDefault="00B20BF8" w:rsidP="00B20BF8">
                              <w:pPr>
                                <w:jc w:val="center"/>
                                <w:rPr>
                                  <w:rFonts w:eastAsia="Times New Roman"/>
                                </w:rPr>
                              </w:pPr>
                              <w:r>
                                <w:rPr>
                                  <w:rFonts w:eastAsia="Times New Roman"/>
                                </w:rPr>
                                <w:pict w14:anchorId="6A6B8773">
                                  <v:rect id="_x0000_i1030" style="width:468pt;height:1pt" o:hralign="center" o:hrstd="t" o:hrnoshade="t" o:hr="t" fillcolor="#aaa" stroked="f"/>
                                </w:pict>
                              </w:r>
                            </w:p>
                          </w:tc>
                        </w:tr>
                      </w:tbl>
                      <w:p w14:paraId="1B6782C9" w14:textId="77777777" w:rsidR="00B20BF8" w:rsidRDefault="00B20BF8">
                        <w:pPr>
                          <w:pStyle w:val="Heading1"/>
                          <w:spacing w:before="0" w:beforeAutospacing="0" w:after="150" w:afterAutospacing="0"/>
                          <w:rPr>
                            <w:rFonts w:ascii="Arial" w:eastAsia="Times New Roman" w:hAnsi="Arial" w:cs="Arial"/>
                            <w:color w:val="000000"/>
                            <w:sz w:val="36"/>
                            <w:szCs w:val="36"/>
                          </w:rPr>
                        </w:pPr>
                        <w:bookmarkStart w:id="5" w:name="link_8"/>
                        <w:r>
                          <w:rPr>
                            <w:rFonts w:ascii="Arial" w:eastAsia="Times New Roman" w:hAnsi="Arial" w:cs="Arial"/>
                            <w:color w:val="000000"/>
                            <w:sz w:val="36"/>
                            <w:szCs w:val="36"/>
                          </w:rPr>
                          <w:t>Preauthorized Debit Available for Farm Loan Borrowers</w:t>
                        </w:r>
                        <w:bookmarkEnd w:id="5"/>
                      </w:p>
                      <w:p w14:paraId="6D112B83"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USDA’s Farm Service Agency (FSA) has implemented pre-authorized debit (PAD) for Farm Loan Program (FLP) borrowers. PAD is a voluntary and alternative method for making weekly, bi-weekly, monthly, quarterly, </w:t>
                        </w:r>
                        <w:proofErr w:type="gramStart"/>
                        <w:r>
                          <w:rPr>
                            <w:rFonts w:ascii="Arial" w:hAnsi="Arial" w:cs="Arial"/>
                            <w:color w:val="000000"/>
                            <w:sz w:val="21"/>
                            <w:szCs w:val="21"/>
                          </w:rPr>
                          <w:t>semi-annual</w:t>
                        </w:r>
                        <w:proofErr w:type="gramEnd"/>
                        <w:r>
                          <w:rPr>
                            <w:rFonts w:ascii="Arial" w:hAnsi="Arial" w:cs="Arial"/>
                            <w:color w:val="000000"/>
                            <w:sz w:val="21"/>
                            <w:szCs w:val="21"/>
                          </w:rPr>
                          <w:t xml:space="preserve"> or annual payments on loans.</w:t>
                        </w:r>
                      </w:p>
                      <w:p w14:paraId="46BF4044"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PAD payments are pre-authorized transactions that allow the National Financial and Accounting Operations Center (NFAOC) to electronically collect loan payments from a customer’s account at a financial institution.</w:t>
                        </w:r>
                      </w:p>
                      <w:p w14:paraId="32115E53"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PAD may be useful if you use nonfarm income from regular wages or salary to make payments on loans or adjustment offers or for payments from seasonal produce stands. PAD can only be established for future payments.</w:t>
                        </w:r>
                      </w:p>
                      <w:p w14:paraId="5F5C6606"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46" w:history="1">
                          <w:r>
                            <w:rPr>
                              <w:rStyle w:val="Hyperlink"/>
                              <w:rFonts w:ascii="Arial" w:hAnsi="Arial" w:cs="Arial"/>
                              <w:color w:val="1953CB"/>
                              <w:sz w:val="21"/>
                              <w:szCs w:val="21"/>
                            </w:rPr>
                            <w:t>rd.usda.gov/publications/regulations-guidelines</w:t>
                          </w:r>
                        </w:hyperlink>
                        <w:r>
                          <w:rPr>
                            <w:rFonts w:ascii="Arial" w:hAnsi="Arial" w:cs="Arial"/>
                            <w:color w:val="000000"/>
                            <w:sz w:val="21"/>
                            <w:szCs w:val="21"/>
                          </w:rPr>
                          <w:t>. Click forms and search for “Form 3550-28.”</w:t>
                        </w:r>
                      </w:p>
                      <w:p w14:paraId="76C2E625"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If you have a “filter” on the account at your financial institution, you will need to provide the financial institution with the following information: Origination ID: 1220040804, Agency Name: USDA RD DCFO.</w:t>
                        </w:r>
                      </w:p>
                      <w:p w14:paraId="2E03FDD9"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6A2E3097"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 xml:space="preserve">For more information about PAD, contact your local County USDA Service Center or visit </w:t>
                        </w:r>
                        <w:hyperlink r:id="rId47"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B20BF8" w14:paraId="07B1689A" w14:textId="77777777">
                          <w:trPr>
                            <w:jc w:val="center"/>
                          </w:trPr>
                          <w:tc>
                            <w:tcPr>
                              <w:tcW w:w="5000" w:type="pct"/>
                              <w:vAlign w:val="center"/>
                              <w:hideMark/>
                            </w:tcPr>
                            <w:p w14:paraId="090B0AFE" w14:textId="77777777" w:rsidR="00B20BF8" w:rsidRDefault="00B20BF8" w:rsidP="00B20BF8">
                              <w:pPr>
                                <w:jc w:val="center"/>
                                <w:rPr>
                                  <w:rFonts w:eastAsia="Times New Roman"/>
                                </w:rPr>
                              </w:pPr>
                              <w:r>
                                <w:rPr>
                                  <w:rFonts w:eastAsia="Times New Roman"/>
                                </w:rPr>
                                <w:pict w14:anchorId="3A382A0F">
                                  <v:rect id="_x0000_i1031" style="width:468pt;height:1pt" o:hralign="center" o:hrstd="t" o:hrnoshade="t" o:hr="t" fillcolor="#aaa" stroked="f"/>
                                </w:pict>
                              </w:r>
                            </w:p>
                          </w:tc>
                        </w:tr>
                      </w:tbl>
                      <w:p w14:paraId="3C068382" w14:textId="77777777" w:rsidR="00B20BF8" w:rsidRDefault="00B20BF8">
                        <w:pPr>
                          <w:pStyle w:val="Heading1"/>
                          <w:spacing w:before="0" w:beforeAutospacing="0" w:after="150" w:afterAutospacing="0"/>
                          <w:rPr>
                            <w:rFonts w:ascii="Arial" w:eastAsia="Times New Roman" w:hAnsi="Arial" w:cs="Arial"/>
                            <w:color w:val="000000"/>
                            <w:sz w:val="36"/>
                            <w:szCs w:val="36"/>
                          </w:rPr>
                        </w:pPr>
                        <w:bookmarkStart w:id="6" w:name="link_10"/>
                        <w:r>
                          <w:rPr>
                            <w:rFonts w:ascii="Arial" w:eastAsia="Times New Roman" w:hAnsi="Arial" w:cs="Arial"/>
                            <w:color w:val="000000"/>
                            <w:sz w:val="36"/>
                            <w:szCs w:val="36"/>
                          </w:rPr>
                          <w:t>USDA Extends Application Deadline for Revenue Loss Programs to July 14</w:t>
                        </w:r>
                        <w:bookmarkEnd w:id="6"/>
                      </w:p>
                      <w:tbl>
                        <w:tblPr>
                          <w:tblW w:w="5000" w:type="pct"/>
                          <w:tblCellMar>
                            <w:left w:w="0" w:type="dxa"/>
                            <w:right w:w="0" w:type="dxa"/>
                          </w:tblCellMar>
                          <w:tblLook w:val="04A0" w:firstRow="1" w:lastRow="0" w:firstColumn="1" w:lastColumn="0" w:noHBand="0" w:noVBand="1"/>
                        </w:tblPr>
                        <w:tblGrid>
                          <w:gridCol w:w="8400"/>
                        </w:tblGrid>
                        <w:tr w:rsidR="00B20BF8" w14:paraId="09DC3B23" w14:textId="77777777">
                          <w:tc>
                            <w:tcPr>
                              <w:tcW w:w="0" w:type="auto"/>
                              <w:vAlign w:val="center"/>
                              <w:hideMark/>
                            </w:tcPr>
                            <w:p w14:paraId="60EFE878" w14:textId="0D0D6A78" w:rsidR="00B20BF8" w:rsidRDefault="00B20BF8">
                              <w:pPr>
                                <w:spacing w:after="150"/>
                                <w:rPr>
                                  <w:rFonts w:ascii="Arial" w:hAnsi="Arial" w:cs="Arial"/>
                                  <w:color w:val="000000"/>
                                  <w:sz w:val="21"/>
                                  <w:szCs w:val="21"/>
                                </w:rPr>
                              </w:pPr>
                              <w:r>
                                <w:rPr>
                                  <w:noProof/>
                                </w:rPr>
                                <w:drawing>
                                  <wp:anchor distT="0" distB="0" distL="44450" distR="44450" simplePos="0" relativeHeight="251658240" behindDoc="0" locked="0" layoutInCell="1" allowOverlap="0" wp14:anchorId="23D14CFC" wp14:editId="08890EE7">
                                    <wp:simplePos x="0" y="0"/>
                                    <wp:positionH relativeFrom="column">
                                      <wp:align>left</wp:align>
                                    </wp:positionH>
                                    <wp:positionV relativeFrom="line">
                                      <wp:posOffset>0</wp:posOffset>
                                    </wp:positionV>
                                    <wp:extent cx="1704975" cy="1133475"/>
                                    <wp:effectExtent l="0" t="0" r="9525" b="9525"/>
                                    <wp:wrapSquare wrapText="bothSides"/>
                                    <wp:docPr id="3" name="Picture 3" descr="Farm fields fringed with woods in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 fields fringed with woods in New York"/>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000000"/>
                                  <w:sz w:val="21"/>
                                  <w:szCs w:val="21"/>
                                </w:rPr>
                                <w:t>USDA</w:t>
                              </w:r>
                              <w:r>
                                <w:rPr>
                                  <w:rFonts w:ascii="Arial" w:hAnsi="Arial" w:cs="Arial"/>
                                  <w:color w:val="000000"/>
                                  <w:sz w:val="21"/>
                                  <w:szCs w:val="21"/>
                                </w:rPr>
                                <w:t xml:space="preserve"> is extending the deadline for the Emergency Relief Program (ERP) Phase Two and Pandemic Assistance Revenue Program (PARP) to July 14, 2023, to give producers more time to apply for assistance. The original deadline was June 2. </w:t>
                              </w:r>
                            </w:p>
                            <w:p w14:paraId="6EB6200E" w14:textId="77777777" w:rsidR="00B20BF8" w:rsidRDefault="00B20BF8">
                              <w:pPr>
                                <w:spacing w:after="150"/>
                                <w:rPr>
                                  <w:rFonts w:ascii="Arial" w:hAnsi="Arial" w:cs="Arial"/>
                                  <w:color w:val="000000"/>
                                  <w:sz w:val="21"/>
                                  <w:szCs w:val="21"/>
                                </w:rPr>
                              </w:pPr>
                              <w:r>
                                <w:rPr>
                                  <w:rFonts w:ascii="Arial" w:hAnsi="Arial" w:cs="Arial"/>
                                  <w:color w:val="000000"/>
                                  <w:sz w:val="21"/>
                                  <w:szCs w:val="21"/>
                                </w:rPr>
                                <w:t> </w:t>
                              </w:r>
                            </w:p>
                            <w:p w14:paraId="5BF89878" w14:textId="77777777" w:rsidR="00B20BF8" w:rsidRDefault="00B20BF8">
                              <w:pPr>
                                <w:spacing w:after="150"/>
                                <w:rPr>
                                  <w:rFonts w:ascii="Arial" w:hAnsi="Arial" w:cs="Arial"/>
                                  <w:color w:val="000000"/>
                                  <w:sz w:val="21"/>
                                  <w:szCs w:val="21"/>
                                </w:rPr>
                              </w:pPr>
                              <w:r>
                                <w:rPr>
                                  <w:rFonts w:ascii="Arial" w:hAnsi="Arial" w:cs="Arial"/>
                                  <w:color w:val="000000"/>
                                  <w:sz w:val="21"/>
                                  <w:szCs w:val="21"/>
                                </w:rPr>
                                <w:t xml:space="preserve">Additionally, USDA’s Farm Service Agency (FSA) is partnering with nine organizations to provide educational and technical assistance to agricultural producers and </w:t>
                              </w:r>
                              <w:proofErr w:type="gramStart"/>
                              <w:r>
                                <w:rPr>
                                  <w:rFonts w:ascii="Arial" w:hAnsi="Arial" w:cs="Arial"/>
                                  <w:color w:val="000000"/>
                                  <w:sz w:val="21"/>
                                  <w:szCs w:val="21"/>
                                </w:rPr>
                                <w:t>provide assistance</w:t>
                              </w:r>
                              <w:proofErr w:type="gramEnd"/>
                              <w:r>
                                <w:rPr>
                                  <w:rFonts w:ascii="Arial" w:hAnsi="Arial" w:cs="Arial"/>
                                  <w:color w:val="000000"/>
                                  <w:sz w:val="21"/>
                                  <w:szCs w:val="21"/>
                                </w:rPr>
                                <w:t xml:space="preserve"> in completing an ERP Phase Two application. The extended deadline will give producers more time to work with these partner organizations and apply for assistance.</w:t>
                              </w:r>
                            </w:p>
                            <w:p w14:paraId="6AFE1646" w14:textId="77777777" w:rsidR="00B20BF8" w:rsidRDefault="00B20BF8">
                              <w:pPr>
                                <w:spacing w:after="150"/>
                                <w:rPr>
                                  <w:rFonts w:ascii="Arial" w:hAnsi="Arial" w:cs="Arial"/>
                                  <w:color w:val="000000"/>
                                  <w:sz w:val="21"/>
                                  <w:szCs w:val="21"/>
                                </w:rPr>
                              </w:pPr>
                              <w:r>
                                <w:rPr>
                                  <w:rStyle w:val="Strong"/>
                                  <w:rFonts w:ascii="Arial" w:hAnsi="Arial" w:cs="Arial"/>
                                  <w:color w:val="000000"/>
                                  <w:sz w:val="21"/>
                                  <w:szCs w:val="21"/>
                                </w:rPr>
                                <w:t>Cooperative Agreements for ERP Phase Two Application Assistance</w:t>
                              </w:r>
                              <w:r>
                                <w:rPr>
                                  <w:rFonts w:ascii="Arial" w:hAnsi="Arial" w:cs="Arial"/>
                                  <w:color w:val="000000"/>
                                  <w:sz w:val="21"/>
                                  <w:szCs w:val="21"/>
                                </w:rPr>
                                <w:t>   Through cooperative agreements with FSA, the following organizations are providing free assistance to producers across the United States and territories.    </w:t>
                              </w:r>
                            </w:p>
                            <w:p w14:paraId="30A95DBD" w14:textId="77777777" w:rsidR="00B20BF8" w:rsidRDefault="00B20BF8">
                              <w:pPr>
                                <w:numPr>
                                  <w:ilvl w:val="0"/>
                                  <w:numId w:val="7"/>
                                </w:numPr>
                                <w:spacing w:before="100" w:beforeAutospacing="1" w:after="105"/>
                                <w:rPr>
                                  <w:rFonts w:ascii="Arial" w:eastAsia="Times New Roman" w:hAnsi="Arial" w:cs="Arial"/>
                                  <w:color w:val="000000"/>
                                  <w:sz w:val="21"/>
                                  <w:szCs w:val="21"/>
                                </w:rPr>
                              </w:pPr>
                              <w:hyperlink r:id="rId49" w:tgtFrame="_blank" w:tooltip="Alabama State Association of Cooperatives" w:history="1">
                                <w:r>
                                  <w:rPr>
                                    <w:rStyle w:val="Hyperlink"/>
                                    <w:rFonts w:ascii="Arial" w:eastAsia="Times New Roman" w:hAnsi="Arial" w:cs="Arial"/>
                                    <w:color w:val="1953CB"/>
                                    <w:sz w:val="21"/>
                                    <w:szCs w:val="21"/>
                                  </w:rPr>
                                  <w:t>Alabama State Association of Cooperatives</w:t>
                                </w:r>
                              </w:hyperlink>
                            </w:p>
                            <w:p w14:paraId="6C7DDB1F" w14:textId="77777777" w:rsidR="00B20BF8" w:rsidRDefault="00B20BF8">
                              <w:pPr>
                                <w:numPr>
                                  <w:ilvl w:val="0"/>
                                  <w:numId w:val="7"/>
                                </w:numPr>
                                <w:spacing w:before="100" w:beforeAutospacing="1" w:after="105"/>
                                <w:rPr>
                                  <w:rFonts w:ascii="Arial" w:eastAsia="Times New Roman" w:hAnsi="Arial" w:cs="Arial"/>
                                  <w:color w:val="000000"/>
                                  <w:sz w:val="21"/>
                                  <w:szCs w:val="21"/>
                                </w:rPr>
                              </w:pPr>
                              <w:hyperlink r:id="rId50" w:tgtFrame="_blank" w:tooltip="Farmers Legal Action Group" w:history="1">
                                <w:r>
                                  <w:rPr>
                                    <w:rStyle w:val="Hyperlink"/>
                                    <w:rFonts w:ascii="Arial" w:eastAsia="Times New Roman" w:hAnsi="Arial" w:cs="Arial"/>
                                    <w:color w:val="1953CB"/>
                                    <w:sz w:val="21"/>
                                    <w:szCs w:val="21"/>
                                  </w:rPr>
                                  <w:t>Farmers Legal Action Group, INC.</w:t>
                                </w:r>
                              </w:hyperlink>
                              <w:r>
                                <w:rPr>
                                  <w:rFonts w:ascii="Arial" w:eastAsia="Times New Roman" w:hAnsi="Arial" w:cs="Arial"/>
                                  <w:color w:val="000000"/>
                                  <w:sz w:val="21"/>
                                  <w:szCs w:val="21"/>
                                </w:rPr>
                                <w:t> </w:t>
                              </w:r>
                            </w:p>
                            <w:p w14:paraId="334C2EB2" w14:textId="77777777" w:rsidR="00B20BF8" w:rsidRDefault="00B20BF8">
                              <w:pPr>
                                <w:numPr>
                                  <w:ilvl w:val="0"/>
                                  <w:numId w:val="7"/>
                                </w:numPr>
                                <w:spacing w:before="100" w:beforeAutospacing="1" w:after="105"/>
                                <w:rPr>
                                  <w:rFonts w:ascii="Arial" w:eastAsia="Times New Roman" w:hAnsi="Arial" w:cs="Arial"/>
                                  <w:color w:val="000000"/>
                                  <w:sz w:val="21"/>
                                  <w:szCs w:val="21"/>
                                </w:rPr>
                              </w:pPr>
                              <w:hyperlink r:id="rId51" w:tgtFrame="_blank" w:tooltip="Farm Service Agency (FSA) — Outreach, Education, &amp; Technical Assistance" w:history="1">
                                <w:r>
                                  <w:rPr>
                                    <w:rStyle w:val="Hyperlink"/>
                                    <w:rFonts w:ascii="Arial" w:eastAsia="Times New Roman" w:hAnsi="Arial" w:cs="Arial"/>
                                    <w:color w:val="1953CB"/>
                                    <w:sz w:val="21"/>
                                    <w:szCs w:val="21"/>
                                  </w:rPr>
                                  <w:t>Flower Hill Institute</w:t>
                                </w:r>
                              </w:hyperlink>
                            </w:p>
                            <w:p w14:paraId="0CA83504" w14:textId="77777777" w:rsidR="00B20BF8" w:rsidRDefault="00B20BF8">
                              <w:pPr>
                                <w:numPr>
                                  <w:ilvl w:val="0"/>
                                  <w:numId w:val="7"/>
                                </w:numPr>
                                <w:spacing w:before="100" w:beforeAutospacing="1" w:after="105"/>
                                <w:rPr>
                                  <w:rFonts w:ascii="Arial" w:eastAsia="Times New Roman" w:hAnsi="Arial" w:cs="Arial"/>
                                  <w:color w:val="000000"/>
                                  <w:sz w:val="21"/>
                                  <w:szCs w:val="21"/>
                                </w:rPr>
                              </w:pPr>
                              <w:hyperlink r:id="rId52" w:tgtFrame="_blank" w:tooltip="IAC Technical Assistance Network" w:history="1">
                                <w:r>
                                  <w:rPr>
                                    <w:rStyle w:val="Hyperlink"/>
                                    <w:rFonts w:ascii="Arial" w:eastAsia="Times New Roman" w:hAnsi="Arial" w:cs="Arial"/>
                                    <w:color w:val="1953CB"/>
                                    <w:sz w:val="21"/>
                                    <w:szCs w:val="21"/>
                                  </w:rPr>
                                  <w:t>Intertribal Agriculture Council, Inc</w:t>
                                </w:r>
                              </w:hyperlink>
                            </w:p>
                            <w:p w14:paraId="2C067F78" w14:textId="77777777" w:rsidR="00B20BF8" w:rsidRDefault="00B20BF8">
                              <w:pPr>
                                <w:numPr>
                                  <w:ilvl w:val="0"/>
                                  <w:numId w:val="7"/>
                                </w:numPr>
                                <w:spacing w:before="100" w:beforeAutospacing="1" w:after="105"/>
                                <w:rPr>
                                  <w:rFonts w:ascii="Arial" w:eastAsia="Times New Roman" w:hAnsi="Arial" w:cs="Arial"/>
                                  <w:color w:val="000000"/>
                                  <w:sz w:val="21"/>
                                  <w:szCs w:val="21"/>
                                </w:rPr>
                              </w:pPr>
                              <w:hyperlink r:id="rId53" w:tgtFrame="_blank" w:tooltip="North-South Institute" w:history="1">
                                <w:r>
                                  <w:rPr>
                                    <w:rStyle w:val="Hyperlink"/>
                                    <w:rFonts w:ascii="Arial" w:eastAsia="Times New Roman" w:hAnsi="Arial" w:cs="Arial"/>
                                    <w:color w:val="1953CB"/>
                                    <w:sz w:val="21"/>
                                    <w:szCs w:val="21"/>
                                  </w:rPr>
                                  <w:t>North South Institute</w:t>
                                </w:r>
                              </w:hyperlink>
                            </w:p>
                            <w:p w14:paraId="1054EE19" w14:textId="77777777" w:rsidR="00B20BF8" w:rsidRDefault="00B20BF8">
                              <w:pPr>
                                <w:numPr>
                                  <w:ilvl w:val="0"/>
                                  <w:numId w:val="7"/>
                                </w:numPr>
                                <w:spacing w:before="100" w:beforeAutospacing="1" w:after="105"/>
                                <w:rPr>
                                  <w:rFonts w:ascii="Arial" w:eastAsia="Times New Roman" w:hAnsi="Arial" w:cs="Arial"/>
                                  <w:color w:val="000000"/>
                                  <w:sz w:val="21"/>
                                  <w:szCs w:val="21"/>
                                </w:rPr>
                              </w:pPr>
                              <w:hyperlink r:id="rId54" w:tgtFrame="_blank" w:tooltip="Renewing the Countryside" w:history="1">
                                <w:r>
                                  <w:rPr>
                                    <w:rStyle w:val="Hyperlink"/>
                                    <w:rFonts w:ascii="Arial" w:eastAsia="Times New Roman" w:hAnsi="Arial" w:cs="Arial"/>
                                    <w:color w:val="1953CB"/>
                                    <w:sz w:val="21"/>
                                    <w:szCs w:val="21"/>
                                  </w:rPr>
                                  <w:t>Renewing the Countryside II</w:t>
                                </w:r>
                              </w:hyperlink>
                            </w:p>
                            <w:p w14:paraId="253EDDD8" w14:textId="77777777" w:rsidR="00B20BF8" w:rsidRDefault="00B20BF8">
                              <w:pPr>
                                <w:numPr>
                                  <w:ilvl w:val="0"/>
                                  <w:numId w:val="7"/>
                                </w:numPr>
                                <w:spacing w:before="100" w:beforeAutospacing="1" w:after="105"/>
                                <w:rPr>
                                  <w:rFonts w:ascii="Arial" w:eastAsia="Times New Roman" w:hAnsi="Arial" w:cs="Arial"/>
                                  <w:color w:val="000000"/>
                                  <w:sz w:val="21"/>
                                  <w:szCs w:val="21"/>
                                </w:rPr>
                              </w:pPr>
                              <w:hyperlink r:id="rId55" w:tgtFrame="_blank" w:tooltip="RAFI-USA" w:history="1">
                                <w:r>
                                  <w:rPr>
                                    <w:rStyle w:val="Hyperlink"/>
                                    <w:rFonts w:ascii="Arial" w:eastAsia="Times New Roman" w:hAnsi="Arial" w:cs="Arial"/>
                                    <w:color w:val="1953CB"/>
                                    <w:sz w:val="21"/>
                                    <w:szCs w:val="21"/>
                                  </w:rPr>
                                  <w:t>Rural Advancement Foundation International - USA</w:t>
                                </w:r>
                              </w:hyperlink>
                            </w:p>
                            <w:p w14:paraId="77D17A1D" w14:textId="77777777" w:rsidR="00B20BF8" w:rsidRDefault="00B20BF8">
                              <w:pPr>
                                <w:numPr>
                                  <w:ilvl w:val="0"/>
                                  <w:numId w:val="7"/>
                                </w:numPr>
                                <w:spacing w:before="100" w:beforeAutospacing="1" w:after="105"/>
                                <w:rPr>
                                  <w:rFonts w:ascii="Arial" w:eastAsia="Times New Roman" w:hAnsi="Arial" w:cs="Arial"/>
                                  <w:color w:val="000000"/>
                                  <w:sz w:val="21"/>
                                  <w:szCs w:val="21"/>
                                </w:rPr>
                              </w:pPr>
                              <w:hyperlink r:id="rId56" w:tgtFrame="_blank" w:tooltip="Rural Coalition" w:history="1">
                                <w:r>
                                  <w:rPr>
                                    <w:rStyle w:val="Hyperlink"/>
                                    <w:rFonts w:ascii="Arial" w:eastAsia="Times New Roman" w:hAnsi="Arial" w:cs="Arial"/>
                                    <w:color w:val="1953CB"/>
                                    <w:sz w:val="21"/>
                                    <w:szCs w:val="21"/>
                                  </w:rPr>
                                  <w:t>Rural Coalition</w:t>
                                </w:r>
                              </w:hyperlink>
                            </w:p>
                            <w:p w14:paraId="3A4691C9" w14:textId="77777777" w:rsidR="00B20BF8" w:rsidRDefault="00B20BF8">
                              <w:pPr>
                                <w:numPr>
                                  <w:ilvl w:val="0"/>
                                  <w:numId w:val="7"/>
                                </w:numPr>
                                <w:spacing w:before="100" w:beforeAutospacing="1" w:after="105"/>
                                <w:rPr>
                                  <w:rFonts w:ascii="Arial" w:eastAsia="Times New Roman" w:hAnsi="Arial" w:cs="Arial"/>
                                  <w:color w:val="000000"/>
                                  <w:sz w:val="21"/>
                                  <w:szCs w:val="21"/>
                                </w:rPr>
                              </w:pPr>
                              <w:hyperlink r:id="rId57" w:tgtFrame="_blank" w:tooltip="Texas Small Farmers and Ranchers CBO" w:history="1">
                                <w:r>
                                  <w:rPr>
                                    <w:rStyle w:val="Hyperlink"/>
                                    <w:rFonts w:ascii="Arial" w:eastAsia="Times New Roman" w:hAnsi="Arial" w:cs="Arial"/>
                                    <w:color w:val="1953CB"/>
                                    <w:sz w:val="21"/>
                                    <w:szCs w:val="21"/>
                                  </w:rPr>
                                  <w:t>Texas Small Farmers and Ranchers CBO</w:t>
                                </w:r>
                              </w:hyperlink>
                            </w:p>
                            <w:p w14:paraId="4053B18C" w14:textId="77777777" w:rsidR="00B20BF8" w:rsidRDefault="00B20BF8">
                              <w:pPr>
                                <w:spacing w:after="150"/>
                                <w:rPr>
                                  <w:rFonts w:ascii="Arial" w:hAnsi="Arial" w:cs="Arial"/>
                                  <w:color w:val="000000"/>
                                  <w:sz w:val="21"/>
                                  <w:szCs w:val="21"/>
                                </w:rPr>
                              </w:pPr>
                              <w:r>
                                <w:rPr>
                                  <w:rFonts w:ascii="Arial" w:hAnsi="Arial" w:cs="Arial"/>
                                  <w:color w:val="000000"/>
                                  <w:sz w:val="21"/>
                                  <w:szCs w:val="21"/>
                                </w:rPr>
                                <w:t> </w:t>
                              </w:r>
                            </w:p>
                            <w:p w14:paraId="65CF266B" w14:textId="77777777" w:rsidR="00B20BF8" w:rsidRDefault="00B20BF8">
                              <w:pPr>
                                <w:spacing w:after="150"/>
                                <w:rPr>
                                  <w:rFonts w:ascii="Arial" w:hAnsi="Arial" w:cs="Arial"/>
                                  <w:color w:val="000000"/>
                                  <w:sz w:val="21"/>
                                  <w:szCs w:val="21"/>
                                </w:rPr>
                              </w:pPr>
                              <w:r>
                                <w:rPr>
                                  <w:rFonts w:ascii="Arial" w:hAnsi="Arial" w:cs="Arial"/>
                                  <w:color w:val="000000"/>
                                  <w:sz w:val="21"/>
                                  <w:szCs w:val="21"/>
                                </w:rPr>
                                <w:t xml:space="preserve">Depending on a producer’s location, these nine partners can </w:t>
                              </w:r>
                              <w:proofErr w:type="gramStart"/>
                              <w:r>
                                <w:rPr>
                                  <w:rFonts w:ascii="Arial" w:hAnsi="Arial" w:cs="Arial"/>
                                  <w:color w:val="000000"/>
                                  <w:sz w:val="21"/>
                                  <w:szCs w:val="21"/>
                                </w:rPr>
                                <w:t>provide assistance</w:t>
                              </w:r>
                              <w:proofErr w:type="gramEnd"/>
                              <w:r>
                                <w:rPr>
                                  <w:rFonts w:ascii="Arial" w:hAnsi="Arial" w:cs="Arial"/>
                                  <w:color w:val="000000"/>
                                  <w:sz w:val="21"/>
                                  <w:szCs w:val="21"/>
                                </w:rPr>
                                <w:t xml:space="preserve"> either by phone or through online meeting software like Zoom or Microsoft Teams.  </w:t>
                              </w:r>
                            </w:p>
                            <w:p w14:paraId="5701B98D" w14:textId="77777777" w:rsidR="00B20BF8" w:rsidRDefault="00B20BF8">
                              <w:pPr>
                                <w:spacing w:after="150"/>
                                <w:rPr>
                                  <w:rFonts w:ascii="Arial" w:hAnsi="Arial" w:cs="Arial"/>
                                  <w:color w:val="000000"/>
                                  <w:sz w:val="21"/>
                                  <w:szCs w:val="21"/>
                                </w:rPr>
                              </w:pPr>
                              <w:r>
                                <w:rPr>
                                  <w:rFonts w:ascii="Arial" w:hAnsi="Arial" w:cs="Arial"/>
                                  <w:color w:val="000000"/>
                                  <w:sz w:val="21"/>
                                  <w:szCs w:val="21"/>
                                </w:rPr>
                                <w:t xml:space="preserve">There is never a charge for technical assistance provided by FSA employees or cooperative agreement recipients. These organizations will assist producers with completing the application and any follow-up future insurance coverage requirements. Producers who receive ERP payments are statutorily required to purchase crop insurance or Noninsured Crop Disaster Assistance Program (NAP) coverage for the next two available crop years. These organizations will not collect producer records, </w:t>
                              </w:r>
                              <w:proofErr w:type="gramStart"/>
                              <w:r>
                                <w:rPr>
                                  <w:rFonts w:ascii="Arial" w:hAnsi="Arial" w:cs="Arial"/>
                                  <w:color w:val="000000"/>
                                  <w:sz w:val="21"/>
                                  <w:szCs w:val="21"/>
                                </w:rPr>
                                <w:t>complete</w:t>
                              </w:r>
                              <w:proofErr w:type="gramEnd"/>
                              <w:r>
                                <w:rPr>
                                  <w:rFonts w:ascii="Arial" w:hAnsi="Arial" w:cs="Arial"/>
                                  <w:color w:val="000000"/>
                                  <w:sz w:val="21"/>
                                  <w:szCs w:val="21"/>
                                </w:rPr>
                                <w:t xml:space="preserve"> or sign the application form, or act on the producer’s behalf in any way throughout this process.    </w:t>
                              </w:r>
                            </w:p>
                            <w:p w14:paraId="78383887" w14:textId="77777777" w:rsidR="00B20BF8" w:rsidRDefault="00B20BF8">
                              <w:pPr>
                                <w:spacing w:after="150"/>
                                <w:rPr>
                                  <w:rFonts w:ascii="Arial" w:hAnsi="Arial" w:cs="Arial"/>
                                  <w:color w:val="000000"/>
                                  <w:sz w:val="21"/>
                                  <w:szCs w:val="21"/>
                                </w:rPr>
                              </w:pPr>
                              <w:r>
                                <w:rPr>
                                  <w:rFonts w:ascii="Arial" w:hAnsi="Arial" w:cs="Arial"/>
                                  <w:color w:val="000000"/>
                                  <w:sz w:val="21"/>
                                  <w:szCs w:val="21"/>
                                </w:rPr>
                                <w:t>Find more information on FSA cooperative agreements and contact information for the nine organizations please visit </w:t>
                              </w:r>
                              <w:hyperlink r:id="rId58" w:tgtFrame="_blank" w:tooltip="Cooperative Agreements" w:history="1">
                                <w:r>
                                  <w:rPr>
                                    <w:rStyle w:val="Hyperlink"/>
                                    <w:rFonts w:ascii="Arial" w:hAnsi="Arial" w:cs="Arial"/>
                                    <w:color w:val="1953CB"/>
                                    <w:sz w:val="21"/>
                                    <w:szCs w:val="21"/>
                                  </w:rPr>
                                  <w:t>fsa.usda.gov/programs-and-services/cooperative-agreements/index</w:t>
                                </w:r>
                              </w:hyperlink>
                              <w:r>
                                <w:rPr>
                                  <w:rFonts w:ascii="Arial" w:hAnsi="Arial" w:cs="Arial"/>
                                  <w:color w:val="000000"/>
                                  <w:sz w:val="21"/>
                                  <w:szCs w:val="21"/>
                                </w:rPr>
                                <w:t>.  </w:t>
                              </w:r>
                            </w:p>
                            <w:p w14:paraId="1FDD78DF" w14:textId="77777777" w:rsidR="00B20BF8" w:rsidRDefault="00B20BF8">
                              <w:pPr>
                                <w:spacing w:after="150"/>
                                <w:rPr>
                                  <w:rFonts w:ascii="Arial" w:hAnsi="Arial" w:cs="Arial"/>
                                  <w:color w:val="000000"/>
                                  <w:sz w:val="21"/>
                                  <w:szCs w:val="21"/>
                                </w:rPr>
                              </w:pPr>
                              <w:r>
                                <w:rPr>
                                  <w:rStyle w:val="Strong"/>
                                  <w:rFonts w:ascii="Arial" w:hAnsi="Arial" w:cs="Arial"/>
                                  <w:color w:val="000000"/>
                                  <w:sz w:val="21"/>
                                  <w:szCs w:val="21"/>
                                </w:rPr>
                                <w:t>PARP Application Assistance</w:t>
                              </w:r>
                            </w:p>
                            <w:p w14:paraId="0E72D729" w14:textId="77777777" w:rsidR="00B20BF8" w:rsidRDefault="00B20BF8">
                              <w:pPr>
                                <w:spacing w:after="150"/>
                                <w:rPr>
                                  <w:rFonts w:ascii="Arial" w:hAnsi="Arial" w:cs="Arial"/>
                                  <w:color w:val="000000"/>
                                  <w:sz w:val="21"/>
                                  <w:szCs w:val="21"/>
                                </w:rPr>
                              </w:pPr>
                              <w:r>
                                <w:rPr>
                                  <w:rStyle w:val="Strong"/>
                                  <w:rFonts w:ascii="Arial" w:hAnsi="Arial" w:cs="Arial"/>
                                  <w:color w:val="000000"/>
                                  <w:sz w:val="21"/>
                                  <w:szCs w:val="21"/>
                                </w:rPr>
                                <w:t>Eligibility</w:t>
                              </w:r>
                              <w:r>
                                <w:rPr>
                                  <w:rFonts w:ascii="Arial" w:hAnsi="Arial" w:cs="Arial"/>
                                  <w:color w:val="000000"/>
                                  <w:sz w:val="21"/>
                                  <w:szCs w:val="21"/>
                                </w:rPr>
                                <w:t>    To be eligible for ERP Phase Two, producers must have suffered a decrease in allowable gross revenue in 2020 or 2021 due to necessary expenses related to losses of eligible crops from a qualifying natural disaster event. Assistance will be primarily to producers of crops that were not covered by Federal Crop Insurance or NAP, since crops covered by Federal Crop Insurance and NAP were included in the assistance under ERP Phase One.   </w:t>
                              </w:r>
                            </w:p>
                            <w:p w14:paraId="66B4F2B2" w14:textId="77777777" w:rsidR="00B20BF8" w:rsidRDefault="00B20BF8">
                              <w:pPr>
                                <w:spacing w:after="150"/>
                                <w:rPr>
                                  <w:rFonts w:ascii="Arial" w:hAnsi="Arial" w:cs="Arial"/>
                                  <w:color w:val="000000"/>
                                  <w:sz w:val="21"/>
                                  <w:szCs w:val="21"/>
                                </w:rPr>
                              </w:pPr>
                              <w:r>
                                <w:rPr>
                                  <w:rFonts w:ascii="Arial" w:hAnsi="Arial" w:cs="Arial"/>
                                  <w:color w:val="000000"/>
                                  <w:sz w:val="21"/>
                                  <w:szCs w:val="21"/>
                                </w:rPr>
                                <w:t>To be eligible for PARP, an agricultural producer must have been in the business of farming during at least part of the 2020 calendar year and had a 15% or greater decrease in allowable gross revenue for the 2020 calendar year, as compared to a baseline year.  </w:t>
                              </w:r>
                            </w:p>
                            <w:p w14:paraId="46CF7659" w14:textId="77777777" w:rsidR="00B20BF8" w:rsidRDefault="00B20BF8">
                              <w:pPr>
                                <w:spacing w:after="150"/>
                                <w:rPr>
                                  <w:rFonts w:ascii="Arial" w:hAnsi="Arial" w:cs="Arial"/>
                                  <w:color w:val="000000"/>
                                  <w:sz w:val="21"/>
                                  <w:szCs w:val="21"/>
                                </w:rPr>
                              </w:pPr>
                              <w:r>
                                <w:rPr>
                                  <w:rFonts w:ascii="Arial" w:hAnsi="Arial" w:cs="Arial"/>
                                  <w:color w:val="000000"/>
                                  <w:sz w:val="21"/>
                                  <w:szCs w:val="21"/>
                                </w:rPr>
                                <w:t>FSA offers an online </w:t>
                              </w:r>
                              <w:hyperlink r:id="rId59" w:tgtFrame="_blank" w:tooltip="ERP Tool" w:history="1">
                                <w:r>
                                  <w:rPr>
                                    <w:rStyle w:val="Hyperlink"/>
                                    <w:rFonts w:ascii="Arial" w:hAnsi="Arial" w:cs="Arial"/>
                                    <w:color w:val="1953CB"/>
                                    <w:sz w:val="21"/>
                                    <w:szCs w:val="21"/>
                                  </w:rPr>
                                  <w:t>ERP tool</w:t>
                                </w:r>
                              </w:hyperlink>
                              <w:r>
                                <w:rPr>
                                  <w:rFonts w:ascii="Arial" w:hAnsi="Arial" w:cs="Arial"/>
                                  <w:color w:val="000000"/>
                                  <w:sz w:val="21"/>
                                  <w:szCs w:val="21"/>
                                </w:rPr>
                                <w:t> and </w:t>
                              </w:r>
                              <w:hyperlink r:id="rId60" w:tgtFrame="_blank" w:tooltip="PARP Tool" w:history="1">
                                <w:r>
                                  <w:rPr>
                                    <w:rStyle w:val="Hyperlink"/>
                                    <w:rFonts w:ascii="Arial" w:hAnsi="Arial" w:cs="Arial"/>
                                    <w:color w:val="1953CB"/>
                                    <w:sz w:val="21"/>
                                    <w:szCs w:val="21"/>
                                  </w:rPr>
                                  <w:t>PARP tool</w:t>
                                </w:r>
                              </w:hyperlink>
                              <w:r>
                                <w:rPr>
                                  <w:rFonts w:ascii="Arial" w:hAnsi="Arial" w:cs="Arial"/>
                                  <w:color w:val="000000"/>
                                  <w:sz w:val="21"/>
                                  <w:szCs w:val="21"/>
                                </w:rPr>
                                <w:t> that can help producers determine what is considered allowable gross revenue for each respective program.   Producers should contact their local FSA office to make an appointment to apply for ERP Phase Two and PARP assistance.</w:t>
                              </w:r>
                            </w:p>
                            <w:p w14:paraId="1FFC0C73" w14:textId="77777777" w:rsidR="00B20BF8" w:rsidRDefault="00B20BF8">
                              <w:pPr>
                                <w:spacing w:after="150"/>
                                <w:rPr>
                                  <w:rFonts w:ascii="Arial" w:hAnsi="Arial" w:cs="Arial"/>
                                  <w:color w:val="000000"/>
                                  <w:sz w:val="21"/>
                                  <w:szCs w:val="21"/>
                                </w:rPr>
                              </w:pPr>
                              <w:r>
                                <w:rPr>
                                  <w:rFonts w:ascii="Arial" w:hAnsi="Arial" w:cs="Arial"/>
                                  <w:color w:val="000000"/>
                                  <w:sz w:val="21"/>
                                  <w:szCs w:val="21"/>
                                </w:rPr>
                                <w:t>Producers should also keep in mind that July 15 is a major deadline to complete acreage reports for most crops. FSA encourages producers to complete the ERP Phase Two application, PARP application and acreage reporting during the same office visit.</w:t>
                              </w:r>
                            </w:p>
                            <w:p w14:paraId="237662A2" w14:textId="77777777" w:rsidR="00B20BF8" w:rsidRDefault="00B20BF8">
                              <w:pPr>
                                <w:spacing w:after="150"/>
                                <w:rPr>
                                  <w:rFonts w:ascii="Arial" w:hAnsi="Arial" w:cs="Arial"/>
                                  <w:color w:val="000000"/>
                                  <w:sz w:val="21"/>
                                  <w:szCs w:val="21"/>
                                </w:rPr>
                              </w:pPr>
                              <w:r>
                                <w:rPr>
                                  <w:rFonts w:ascii="Arial" w:hAnsi="Arial" w:cs="Arial"/>
                                  <w:color w:val="000000"/>
                                  <w:sz w:val="21"/>
                                  <w:szCs w:val="21"/>
                                </w:rPr>
                                <w:t> </w:t>
                              </w:r>
                              <w:r>
                                <w:rPr>
                                  <w:rStyle w:val="Strong"/>
                                  <w:rFonts w:ascii="Arial" w:hAnsi="Arial" w:cs="Arial"/>
                                  <w:color w:val="000000"/>
                                  <w:sz w:val="21"/>
                                  <w:szCs w:val="21"/>
                                </w:rPr>
                                <w:t>More Information</w:t>
                              </w:r>
                              <w:r>
                                <w:rPr>
                                  <w:rFonts w:ascii="Arial" w:hAnsi="Arial" w:cs="Arial"/>
                                  <w:color w:val="000000"/>
                                  <w:sz w:val="21"/>
                                  <w:szCs w:val="21"/>
                                </w:rPr>
                                <w:t>    For more information, view the </w:t>
                              </w:r>
                              <w:hyperlink r:id="rId61" w:tgtFrame="_blank" w:tooltip="ERP Phase 2 Fact Sheet" w:history="1">
                                <w:r>
                                  <w:rPr>
                                    <w:rStyle w:val="Hyperlink"/>
                                    <w:rFonts w:ascii="Arial" w:hAnsi="Arial" w:cs="Arial"/>
                                    <w:color w:val="1953CB"/>
                                    <w:sz w:val="21"/>
                                    <w:szCs w:val="21"/>
                                  </w:rPr>
                                  <w:t>ERP Phase Two Fact Sheet</w:t>
                                </w:r>
                              </w:hyperlink>
                              <w:r>
                                <w:rPr>
                                  <w:rFonts w:ascii="Arial" w:hAnsi="Arial" w:cs="Arial"/>
                                  <w:color w:val="000000"/>
                                  <w:sz w:val="21"/>
                                  <w:szCs w:val="21"/>
                                </w:rPr>
                                <w:t>, </w:t>
                              </w:r>
                              <w:hyperlink r:id="rId62" w:tgtFrame="_blank" w:tooltip="PARP Fact Sheet" w:history="1">
                                <w:r>
                                  <w:rPr>
                                    <w:rStyle w:val="Hyperlink"/>
                                    <w:rFonts w:ascii="Arial" w:hAnsi="Arial" w:cs="Arial"/>
                                    <w:color w:val="1953CB"/>
                                    <w:sz w:val="21"/>
                                    <w:szCs w:val="21"/>
                                  </w:rPr>
                                  <w:t>PARP Fact Sheet</w:t>
                                </w:r>
                              </w:hyperlink>
                              <w:r>
                                <w:rPr>
                                  <w:rFonts w:ascii="Arial" w:hAnsi="Arial" w:cs="Arial"/>
                                  <w:color w:val="000000"/>
                                  <w:sz w:val="21"/>
                                  <w:szCs w:val="21"/>
                                </w:rPr>
                                <w:t>, the </w:t>
                              </w:r>
                              <w:hyperlink r:id="rId63" w:tgtFrame="_blank" w:tooltip="ERP Phase Two-PARP Comparison Fact Sheet" w:history="1">
                                <w:r>
                                  <w:rPr>
                                    <w:rStyle w:val="Hyperlink"/>
                                    <w:rFonts w:ascii="Arial" w:hAnsi="Arial" w:cs="Arial"/>
                                    <w:color w:val="1953CB"/>
                                    <w:sz w:val="21"/>
                                    <w:szCs w:val="21"/>
                                  </w:rPr>
                                  <w:t>ERP Phase Two-PARP Comparison Fact Sheet</w:t>
                                </w:r>
                              </w:hyperlink>
                              <w:r>
                                <w:rPr>
                                  <w:rFonts w:ascii="Arial" w:hAnsi="Arial" w:cs="Arial"/>
                                  <w:color w:val="000000"/>
                                  <w:sz w:val="21"/>
                                  <w:szCs w:val="21"/>
                                </w:rPr>
                                <w:t>, </w:t>
                              </w:r>
                              <w:hyperlink r:id="rId64" w:tgtFrame="_blank" w:tooltip="ERP Phase Two Application Video Tutorial" w:history="1">
                                <w:r>
                                  <w:rPr>
                                    <w:rStyle w:val="Hyperlink"/>
                                    <w:rFonts w:ascii="Arial" w:hAnsi="Arial" w:cs="Arial"/>
                                    <w:color w:val="1953CB"/>
                                    <w:sz w:val="21"/>
                                    <w:szCs w:val="21"/>
                                  </w:rPr>
                                  <w:t>ERP Phase Two application video tutorial</w:t>
                                </w:r>
                              </w:hyperlink>
                              <w:r>
                                <w:rPr>
                                  <w:rFonts w:ascii="Arial" w:hAnsi="Arial" w:cs="Arial"/>
                                  <w:color w:val="000000"/>
                                  <w:sz w:val="21"/>
                                  <w:szCs w:val="21"/>
                                </w:rPr>
                                <w:t>, </w:t>
                              </w:r>
                              <w:hyperlink r:id="rId65" w:tgtFrame="_blank" w:tooltip="PARP Application Video Tutorial" w:history="1">
                                <w:r>
                                  <w:rPr>
                                    <w:rStyle w:val="Hyperlink"/>
                                    <w:rFonts w:ascii="Arial" w:hAnsi="Arial" w:cs="Arial"/>
                                    <w:color w:val="1953CB"/>
                                    <w:sz w:val="21"/>
                                    <w:szCs w:val="21"/>
                                  </w:rPr>
                                  <w:t>PARP application video tutorial</w:t>
                                </w:r>
                              </w:hyperlink>
                              <w:r>
                                <w:rPr>
                                  <w:rFonts w:ascii="Arial" w:hAnsi="Arial" w:cs="Arial"/>
                                  <w:color w:val="000000"/>
                                  <w:sz w:val="21"/>
                                  <w:szCs w:val="21"/>
                                </w:rPr>
                                <w:t>, </w:t>
                              </w:r>
                              <w:hyperlink r:id="rId66" w:tgtFrame="_blank" w:tooltip="Myth-Buster Blog" w:history="1">
                                <w:r>
                                  <w:rPr>
                                    <w:rStyle w:val="Hyperlink"/>
                                    <w:rFonts w:ascii="Arial" w:hAnsi="Arial" w:cs="Arial"/>
                                    <w:color w:val="1953CB"/>
                                    <w:sz w:val="21"/>
                                    <w:szCs w:val="21"/>
                                  </w:rPr>
                                  <w:t>myth-buster blog</w:t>
                                </w:r>
                              </w:hyperlink>
                              <w:r>
                                <w:rPr>
                                  <w:rFonts w:ascii="Arial" w:hAnsi="Arial" w:cs="Arial"/>
                                  <w:color w:val="000000"/>
                                  <w:sz w:val="21"/>
                                  <w:szCs w:val="21"/>
                                </w:rPr>
                                <w:t> or contact your local </w:t>
                              </w:r>
                              <w:hyperlink r:id="rId67"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0FB2A5F0" w14:textId="77777777" w:rsidR="00B20BF8" w:rsidRDefault="00B20BF8">
                              <w:pPr>
                                <w:spacing w:after="150"/>
                                <w:rPr>
                                  <w:rFonts w:ascii="Arial" w:hAnsi="Arial" w:cs="Arial"/>
                                  <w:color w:val="000000"/>
                                  <w:sz w:val="21"/>
                                  <w:szCs w:val="21"/>
                                </w:rPr>
                              </w:pPr>
                              <w:r>
                                <w:rPr>
                                  <w:rStyle w:val="Strong"/>
                                  <w:rFonts w:ascii="Arial" w:hAnsi="Arial" w:cs="Arial"/>
                                  <w:color w:val="000000"/>
                                  <w:sz w:val="21"/>
                                  <w:szCs w:val="21"/>
                                </w:rPr>
                                <w:t> </w:t>
                              </w:r>
                            </w:p>
                            <w:p w14:paraId="5394ADCC" w14:textId="77777777" w:rsidR="00B20BF8" w:rsidRDefault="00B20BF8">
                              <w:pPr>
                                <w:rPr>
                                  <w:rFonts w:ascii="Arial" w:hAnsi="Arial" w:cs="Arial"/>
                                  <w:color w:val="000000"/>
                                  <w:sz w:val="21"/>
                                  <w:szCs w:val="21"/>
                                </w:rPr>
                              </w:pPr>
                              <w:r>
                                <w:rPr>
                                  <w:rFonts w:ascii="Arial" w:hAnsi="Arial" w:cs="Arial"/>
                                  <w:color w:val="000000"/>
                                  <w:sz w:val="21"/>
                                  <w:szCs w:val="21"/>
                                </w:rPr>
                                <w:t> </w:t>
                              </w:r>
                            </w:p>
                          </w:tc>
                        </w:tr>
                      </w:tbl>
                      <w:p w14:paraId="60D560E4" w14:textId="77777777" w:rsidR="00B20BF8" w:rsidRDefault="00B20BF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B20BF8" w14:paraId="259461C9" w14:textId="77777777">
                          <w:trPr>
                            <w:jc w:val="center"/>
                          </w:trPr>
                          <w:tc>
                            <w:tcPr>
                              <w:tcW w:w="5000" w:type="pct"/>
                              <w:vAlign w:val="center"/>
                              <w:hideMark/>
                            </w:tcPr>
                            <w:p w14:paraId="74F2E6FD" w14:textId="77777777" w:rsidR="00B20BF8" w:rsidRDefault="00B20BF8" w:rsidP="00B20BF8">
                              <w:pPr>
                                <w:jc w:val="center"/>
                                <w:rPr>
                                  <w:rFonts w:eastAsia="Times New Roman"/>
                                </w:rPr>
                              </w:pPr>
                              <w:r>
                                <w:rPr>
                                  <w:rFonts w:eastAsia="Times New Roman"/>
                                </w:rPr>
                                <w:pict w14:anchorId="17B24EC7">
                                  <v:rect id="_x0000_i1032" style="width:468pt;height:1pt" o:hralign="center" o:hrstd="t" o:hrnoshade="t" o:hr="t" fillcolor="#aaa" stroked="f"/>
                                </w:pict>
                              </w:r>
                            </w:p>
                          </w:tc>
                        </w:tr>
                      </w:tbl>
                      <w:p w14:paraId="487828D2" w14:textId="77777777" w:rsidR="00B20BF8" w:rsidRDefault="00B20BF8">
                        <w:pPr>
                          <w:pStyle w:val="Heading1"/>
                          <w:spacing w:before="0" w:beforeAutospacing="0" w:after="150" w:afterAutospacing="0"/>
                          <w:rPr>
                            <w:rFonts w:ascii="Arial" w:eastAsia="Times New Roman" w:hAnsi="Arial" w:cs="Arial"/>
                            <w:color w:val="000000"/>
                            <w:sz w:val="36"/>
                            <w:szCs w:val="36"/>
                          </w:rPr>
                        </w:pPr>
                        <w:bookmarkStart w:id="7" w:name="link_4"/>
                        <w:r>
                          <w:rPr>
                            <w:rFonts w:ascii="Arial" w:eastAsia="Times New Roman" w:hAnsi="Arial" w:cs="Arial"/>
                            <w:color w:val="000000"/>
                            <w:sz w:val="36"/>
                            <w:szCs w:val="36"/>
                          </w:rPr>
                          <w:t>Borrower Training for Farm Loan Customers</w:t>
                        </w:r>
                        <w:bookmarkEnd w:id="7"/>
                      </w:p>
                      <w:p w14:paraId="44C2E119"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Borrower training is available for all Farm Service Agency (FSA) customers. This training is required for all direct loan applicants, unless the applicant has a waiver issued by the agency. </w:t>
                        </w:r>
                      </w:p>
                      <w:p w14:paraId="034249A3"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Borrower training includes instruction in production and financial management. The purpose is to help the applicants develop and improve skills that are necessary to successfully operate a farm and build equity in the operation. It aims to help the producer become financially successful. Borrower training is provided, for a fee, by agency approved vendors. Contact your local FSA Farm Loan Manager for a list of approved vendors.</w:t>
                        </w:r>
                      </w:p>
                      <w:tbl>
                        <w:tblPr>
                          <w:tblW w:w="5000" w:type="pct"/>
                          <w:jc w:val="center"/>
                          <w:tblCellMar>
                            <w:left w:w="0" w:type="dxa"/>
                            <w:right w:w="0" w:type="dxa"/>
                          </w:tblCellMar>
                          <w:tblLook w:val="04A0" w:firstRow="1" w:lastRow="0" w:firstColumn="1" w:lastColumn="0" w:noHBand="0" w:noVBand="1"/>
                        </w:tblPr>
                        <w:tblGrid>
                          <w:gridCol w:w="8400"/>
                        </w:tblGrid>
                        <w:tr w:rsidR="00B20BF8" w14:paraId="7051691A" w14:textId="77777777">
                          <w:trPr>
                            <w:jc w:val="center"/>
                          </w:trPr>
                          <w:tc>
                            <w:tcPr>
                              <w:tcW w:w="5000" w:type="pct"/>
                              <w:vAlign w:val="center"/>
                              <w:hideMark/>
                            </w:tcPr>
                            <w:p w14:paraId="210FA59E" w14:textId="77777777" w:rsidR="00B20BF8" w:rsidRDefault="00B20BF8" w:rsidP="00B20BF8">
                              <w:pPr>
                                <w:jc w:val="center"/>
                                <w:rPr>
                                  <w:rFonts w:eastAsia="Times New Roman"/>
                                </w:rPr>
                              </w:pPr>
                              <w:r>
                                <w:rPr>
                                  <w:rFonts w:eastAsia="Times New Roman"/>
                                </w:rPr>
                                <w:pict w14:anchorId="2E84ED27">
                                  <v:rect id="_x0000_i1033" style="width:468pt;height:1pt" o:hralign="center" o:hrstd="t" o:hrnoshade="t" o:hr="t" fillcolor="#aaa" stroked="f"/>
                                </w:pict>
                              </w:r>
                            </w:p>
                          </w:tc>
                        </w:tr>
                      </w:tbl>
                      <w:p w14:paraId="7E39FEF5" w14:textId="77777777" w:rsidR="00B20BF8" w:rsidRDefault="00B20BF8">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c>
                  </w:tr>
                  <w:tr w:rsidR="00B20BF8" w14:paraId="203B8AF9" w14:textId="77777777">
                    <w:trPr>
                      <w:jc w:val="center"/>
                    </w:trPr>
                    <w:tc>
                      <w:tcPr>
                        <w:tcW w:w="5000" w:type="pct"/>
                        <w:shd w:val="clear" w:color="auto" w:fill="FFFFFF"/>
                        <w:vAlign w:val="center"/>
                        <w:hideMark/>
                      </w:tcPr>
                      <w:p w14:paraId="4837D036" w14:textId="77777777" w:rsidR="00B20BF8" w:rsidRDefault="00B20BF8">
                        <w:pPr>
                          <w:rPr>
                            <w:rFonts w:ascii="Arial" w:hAnsi="Arial" w:cs="Arial"/>
                            <w:color w:val="000000"/>
                            <w:sz w:val="21"/>
                            <w:szCs w:val="21"/>
                          </w:rPr>
                        </w:pPr>
                      </w:p>
                    </w:tc>
                  </w:tr>
                  <w:tr w:rsidR="00B20BF8" w14:paraId="59564500"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B20BF8" w14:paraId="275A1ADA" w14:textId="77777777">
                          <w:tc>
                            <w:tcPr>
                              <w:tcW w:w="0" w:type="auto"/>
                              <w:vAlign w:val="center"/>
                              <w:hideMark/>
                            </w:tcPr>
                            <w:p w14:paraId="274F46C1" w14:textId="530CAFAD" w:rsidR="00B20BF8" w:rsidRDefault="00B20BF8">
                              <w:pPr>
                                <w:jc w:val="center"/>
                                <w:rPr>
                                  <w:rFonts w:eastAsia="Times New Roman"/>
                                </w:rPr>
                              </w:pPr>
                              <w:r>
                                <w:rPr>
                                  <w:rFonts w:eastAsia="Times New Roman"/>
                                  <w:noProof/>
                                </w:rPr>
                                <w:drawing>
                                  <wp:inline distT="0" distB="0" distL="0" distR="0" wp14:anchorId="3C8AC83C" wp14:editId="6F34AE39">
                                    <wp:extent cx="514350" cy="4762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46C4F4A3" w14:textId="77777777" w:rsidR="00B20BF8" w:rsidRDefault="00B20BF8">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0CE9EA15" w14:textId="77777777" w:rsidR="00B20BF8" w:rsidRDefault="00B20BF8">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04C5EB71"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206"/>
                          <w:gridCol w:w="4207"/>
                        </w:tblGrid>
                        <w:tr w:rsidR="00B20BF8" w14:paraId="31188E6B" w14:textId="77777777">
                          <w:tc>
                            <w:tcPr>
                              <w:tcW w:w="2500" w:type="pct"/>
                              <w:tcMar>
                                <w:top w:w="15" w:type="dxa"/>
                                <w:left w:w="15" w:type="dxa"/>
                                <w:bottom w:w="15" w:type="dxa"/>
                                <w:right w:w="15" w:type="dxa"/>
                              </w:tcMar>
                              <w:vAlign w:val="center"/>
                              <w:hideMark/>
                            </w:tcPr>
                            <w:p w14:paraId="37E6104A" w14:textId="77777777" w:rsidR="00B20BF8" w:rsidRDefault="00B20BF8">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100BB03E"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Sherry Hamel, 207-990-9140</w:t>
                              </w:r>
                            </w:p>
                            <w:p w14:paraId="2B74E755"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t>sherry.hamel@usda.gov</w:t>
                              </w:r>
                            </w:p>
                            <w:p w14:paraId="3EDB732F"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Website:  www.fsa.usda.gov/me</w:t>
                              </w:r>
                            </w:p>
                          </w:tc>
                          <w:tc>
                            <w:tcPr>
                              <w:tcW w:w="2500" w:type="pct"/>
                              <w:tcMar>
                                <w:top w:w="15" w:type="dxa"/>
                                <w:left w:w="15" w:type="dxa"/>
                                <w:bottom w:w="15" w:type="dxa"/>
                                <w:right w:w="15" w:type="dxa"/>
                              </w:tcMar>
                              <w:vAlign w:val="center"/>
                              <w:hideMark/>
                            </w:tcPr>
                            <w:p w14:paraId="03DE9A9C"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 </w:t>
                              </w:r>
                            </w:p>
                            <w:p w14:paraId="0DDDFF8F" w14:textId="77777777" w:rsidR="00B20BF8" w:rsidRDefault="00B20BF8">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18A1BCDC"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Matt Walker, 207- 990-9585</w:t>
                              </w:r>
                            </w:p>
                            <w:p w14:paraId="0FD70856"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69" w:history="1">
                                <w:r>
                                  <w:rPr>
                                    <w:rStyle w:val="Hyperlink"/>
                                    <w:rFonts w:ascii="Arial" w:hAnsi="Arial" w:cs="Arial"/>
                                    <w:color w:val="FFFFFF"/>
                                    <w:sz w:val="21"/>
                                    <w:szCs w:val="21"/>
                                  </w:rPr>
                                  <w:t>matt.walker@usda.gov</w:t>
                                </w:r>
                              </w:hyperlink>
                            </w:p>
                            <w:p w14:paraId="47677880"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70" w:history="1">
                                <w:r>
                                  <w:rPr>
                                    <w:rStyle w:val="Hyperlink"/>
                                    <w:rFonts w:ascii="Arial" w:hAnsi="Arial" w:cs="Arial"/>
                                    <w:color w:val="FFFFFF"/>
                                    <w:sz w:val="21"/>
                                    <w:szCs w:val="21"/>
                                  </w:rPr>
                                  <w:t>www.me.nrcs.usda.gov</w:t>
                                </w:r>
                              </w:hyperlink>
                            </w:p>
                            <w:p w14:paraId="6786953F"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 </w:t>
                              </w:r>
                            </w:p>
                          </w:tc>
                        </w:tr>
                        <w:tr w:rsidR="00B20BF8" w14:paraId="5923B41D" w14:textId="77777777">
                          <w:tc>
                            <w:tcPr>
                              <w:tcW w:w="2500" w:type="pct"/>
                              <w:tcMar>
                                <w:top w:w="15" w:type="dxa"/>
                                <w:left w:w="15" w:type="dxa"/>
                                <w:bottom w:w="15" w:type="dxa"/>
                                <w:right w:w="15" w:type="dxa"/>
                              </w:tcMar>
                              <w:vAlign w:val="center"/>
                              <w:hideMark/>
                            </w:tcPr>
                            <w:p w14:paraId="161C745E" w14:textId="77777777" w:rsidR="00B20BF8" w:rsidRDefault="00B20BF8">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5CA8F74A" w14:textId="77777777" w:rsidR="00B20BF8" w:rsidRDefault="00B20BF8">
                              <w:pPr>
                                <w:rPr>
                                  <w:rFonts w:eastAsia="Times New Roman"/>
                                </w:rPr>
                              </w:pPr>
                              <w:r>
                                <w:rPr>
                                  <w:rFonts w:eastAsia="Times New Roman"/>
                                </w:rPr>
                                <w:t> </w:t>
                              </w:r>
                            </w:p>
                          </w:tc>
                        </w:tr>
                        <w:tr w:rsidR="00B20BF8" w14:paraId="18E634ED" w14:textId="77777777">
                          <w:tc>
                            <w:tcPr>
                              <w:tcW w:w="2500" w:type="pct"/>
                              <w:tcMar>
                                <w:top w:w="15" w:type="dxa"/>
                                <w:left w:w="15" w:type="dxa"/>
                                <w:bottom w:w="15" w:type="dxa"/>
                                <w:right w:w="15" w:type="dxa"/>
                              </w:tcMar>
                              <w:vAlign w:val="center"/>
                              <w:hideMark/>
                            </w:tcPr>
                            <w:p w14:paraId="49C19B65" w14:textId="77777777" w:rsidR="00B20BF8" w:rsidRDefault="00B20BF8">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37349E2" w14:textId="77777777" w:rsidR="00B20BF8" w:rsidRDefault="00B20BF8">
                              <w:pPr>
                                <w:rPr>
                                  <w:rFonts w:eastAsia="Times New Roman"/>
                                </w:rPr>
                              </w:pPr>
                              <w:r>
                                <w:rPr>
                                  <w:rFonts w:eastAsia="Times New Roman"/>
                                </w:rPr>
                                <w:t> </w:t>
                              </w:r>
                            </w:p>
                          </w:tc>
                        </w:tr>
                        <w:tr w:rsidR="00B20BF8" w14:paraId="58062E9C" w14:textId="77777777">
                          <w:tc>
                            <w:tcPr>
                              <w:tcW w:w="2500" w:type="pct"/>
                              <w:tcMar>
                                <w:top w:w="15" w:type="dxa"/>
                                <w:left w:w="15" w:type="dxa"/>
                                <w:bottom w:w="15" w:type="dxa"/>
                                <w:right w:w="15" w:type="dxa"/>
                              </w:tcMar>
                              <w:vAlign w:val="center"/>
                              <w:hideMark/>
                            </w:tcPr>
                            <w:p w14:paraId="5289290F" w14:textId="77777777" w:rsidR="00B20BF8" w:rsidRDefault="00B20BF8">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72F910CB" w14:textId="77777777" w:rsidR="00B20BF8" w:rsidRDefault="00B20BF8">
                              <w:pPr>
                                <w:rPr>
                                  <w:rFonts w:eastAsia="Times New Roman"/>
                                </w:rPr>
                              </w:pPr>
                              <w:r>
                                <w:rPr>
                                  <w:rFonts w:eastAsia="Times New Roman"/>
                                </w:rPr>
                                <w:t> </w:t>
                              </w:r>
                            </w:p>
                          </w:tc>
                        </w:tr>
                      </w:tbl>
                      <w:p w14:paraId="0037020C" w14:textId="77777777" w:rsidR="00B20BF8" w:rsidRDefault="00B20BF8">
                        <w:pPr>
                          <w:spacing w:before="150" w:after="225"/>
                          <w:rPr>
                            <w:rFonts w:ascii="Arial" w:hAnsi="Arial" w:cs="Arial"/>
                            <w:color w:val="FFFFFF"/>
                            <w:sz w:val="21"/>
                            <w:szCs w:val="21"/>
                          </w:rPr>
                        </w:pPr>
                        <w:r>
                          <w:rPr>
                            <w:rFonts w:ascii="Arial" w:hAnsi="Arial" w:cs="Arial"/>
                            <w:color w:val="FFFFFF"/>
                            <w:sz w:val="21"/>
                            <w:szCs w:val="21"/>
                          </w:rPr>
                          <w:t> </w:t>
                        </w:r>
                      </w:p>
                    </w:tc>
                  </w:tr>
                </w:tbl>
                <w:p w14:paraId="5DA1E525" w14:textId="77777777" w:rsidR="00B20BF8" w:rsidRDefault="00B20BF8">
                  <w:pPr>
                    <w:jc w:val="center"/>
                    <w:rPr>
                      <w:rFonts w:ascii="Times New Roman" w:eastAsia="Times New Roman" w:hAnsi="Times New Roman" w:cs="Times New Roman"/>
                      <w:sz w:val="20"/>
                      <w:szCs w:val="20"/>
                    </w:rPr>
                  </w:pPr>
                </w:p>
              </w:tc>
            </w:tr>
          </w:tbl>
          <w:p w14:paraId="1300222A" w14:textId="77777777" w:rsidR="00B20BF8" w:rsidRDefault="00B20BF8">
            <w:pPr>
              <w:jc w:val="center"/>
              <w:rPr>
                <w:rFonts w:ascii="Times New Roman" w:eastAsia="Times New Roman" w:hAnsi="Times New Roman" w:cs="Times New Roman"/>
                <w:sz w:val="20"/>
                <w:szCs w:val="20"/>
              </w:rPr>
            </w:pPr>
          </w:p>
        </w:tc>
      </w:tr>
    </w:tbl>
    <w:p w14:paraId="78A53620"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B09"/>
    <w:multiLevelType w:val="multilevel"/>
    <w:tmpl w:val="1C22A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45AAB"/>
    <w:multiLevelType w:val="multilevel"/>
    <w:tmpl w:val="47DA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11913"/>
    <w:multiLevelType w:val="multilevel"/>
    <w:tmpl w:val="53F2D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D1146"/>
    <w:multiLevelType w:val="multilevel"/>
    <w:tmpl w:val="9CD6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33E67"/>
    <w:multiLevelType w:val="multilevel"/>
    <w:tmpl w:val="48C89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5557A"/>
    <w:multiLevelType w:val="multilevel"/>
    <w:tmpl w:val="C7CC5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455C9"/>
    <w:multiLevelType w:val="multilevel"/>
    <w:tmpl w:val="6AA46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760327">
    <w:abstractNumId w:val="2"/>
    <w:lvlOverride w:ilvl="0"/>
    <w:lvlOverride w:ilvl="1"/>
    <w:lvlOverride w:ilvl="2"/>
    <w:lvlOverride w:ilvl="3"/>
    <w:lvlOverride w:ilvl="4"/>
    <w:lvlOverride w:ilvl="5"/>
    <w:lvlOverride w:ilvl="6"/>
    <w:lvlOverride w:ilvl="7"/>
    <w:lvlOverride w:ilvl="8"/>
  </w:num>
  <w:num w:numId="2" w16cid:durableId="1941444944">
    <w:abstractNumId w:val="6"/>
    <w:lvlOverride w:ilvl="0"/>
    <w:lvlOverride w:ilvl="1"/>
    <w:lvlOverride w:ilvl="2"/>
    <w:lvlOverride w:ilvl="3"/>
    <w:lvlOverride w:ilvl="4"/>
    <w:lvlOverride w:ilvl="5"/>
    <w:lvlOverride w:ilvl="6"/>
    <w:lvlOverride w:ilvl="7"/>
    <w:lvlOverride w:ilvl="8"/>
  </w:num>
  <w:num w:numId="3" w16cid:durableId="2038777991">
    <w:abstractNumId w:val="0"/>
    <w:lvlOverride w:ilvl="0"/>
    <w:lvlOverride w:ilvl="1"/>
    <w:lvlOverride w:ilvl="2"/>
    <w:lvlOverride w:ilvl="3"/>
    <w:lvlOverride w:ilvl="4"/>
    <w:lvlOverride w:ilvl="5"/>
    <w:lvlOverride w:ilvl="6"/>
    <w:lvlOverride w:ilvl="7"/>
    <w:lvlOverride w:ilvl="8"/>
  </w:num>
  <w:num w:numId="4" w16cid:durableId="1517427695">
    <w:abstractNumId w:val="4"/>
    <w:lvlOverride w:ilvl="0"/>
    <w:lvlOverride w:ilvl="1"/>
    <w:lvlOverride w:ilvl="2"/>
    <w:lvlOverride w:ilvl="3"/>
    <w:lvlOverride w:ilvl="4"/>
    <w:lvlOverride w:ilvl="5"/>
    <w:lvlOverride w:ilvl="6"/>
    <w:lvlOverride w:ilvl="7"/>
    <w:lvlOverride w:ilvl="8"/>
  </w:num>
  <w:num w:numId="5" w16cid:durableId="1177188865">
    <w:abstractNumId w:val="3"/>
    <w:lvlOverride w:ilvl="0"/>
    <w:lvlOverride w:ilvl="1"/>
    <w:lvlOverride w:ilvl="2"/>
    <w:lvlOverride w:ilvl="3"/>
    <w:lvlOverride w:ilvl="4"/>
    <w:lvlOverride w:ilvl="5"/>
    <w:lvlOverride w:ilvl="6"/>
    <w:lvlOverride w:ilvl="7"/>
    <w:lvlOverride w:ilvl="8"/>
  </w:num>
  <w:num w:numId="6" w16cid:durableId="643390785">
    <w:abstractNumId w:val="1"/>
    <w:lvlOverride w:ilvl="0"/>
    <w:lvlOverride w:ilvl="1"/>
    <w:lvlOverride w:ilvl="2"/>
    <w:lvlOverride w:ilvl="3"/>
    <w:lvlOverride w:ilvl="4"/>
    <w:lvlOverride w:ilvl="5"/>
    <w:lvlOverride w:ilvl="6"/>
    <w:lvlOverride w:ilvl="7"/>
    <w:lvlOverride w:ilvl="8"/>
  </w:num>
  <w:num w:numId="7" w16cid:durableId="112427326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BF8"/>
    <w:rsid w:val="00906F7F"/>
    <w:rsid w:val="00B2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9D2FBC"/>
  <w15:chartTrackingRefBased/>
  <w15:docId w15:val="{1C414447-48D4-4BD2-A22B-25AE5DA7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BF8"/>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B20BF8"/>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B20BF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BF8"/>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B20BF8"/>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B20BF8"/>
    <w:rPr>
      <w:color w:val="0000FF"/>
      <w:u w:val="single"/>
    </w:rPr>
  </w:style>
  <w:style w:type="character" w:styleId="Strong">
    <w:name w:val="Strong"/>
    <w:basedOn w:val="DefaultParagraphFont"/>
    <w:uiPriority w:val="22"/>
    <w:qFormat/>
    <w:rsid w:val="00B20BF8"/>
    <w:rPr>
      <w:b/>
      <w:bCs/>
    </w:rPr>
  </w:style>
  <w:style w:type="character" w:styleId="Emphasis">
    <w:name w:val="Emphasis"/>
    <w:basedOn w:val="DefaultParagraphFont"/>
    <w:uiPriority w:val="20"/>
    <w:qFormat/>
    <w:rsid w:val="00B20B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227802">
      <w:bodyDiv w:val="1"/>
      <w:marLeft w:val="0"/>
      <w:marRight w:val="0"/>
      <w:marTop w:val="0"/>
      <w:marBottom w:val="0"/>
      <w:divBdr>
        <w:top w:val="none" w:sz="0" w:space="0" w:color="auto"/>
        <w:left w:val="none" w:sz="0" w:space="0" w:color="auto"/>
        <w:bottom w:val="none" w:sz="0" w:space="0" w:color="auto"/>
        <w:right w:val="none" w:sz="0" w:space="0" w:color="auto"/>
      </w:divBdr>
      <w:divsChild>
        <w:div w:id="1141001559">
          <w:marLeft w:val="0"/>
          <w:marRight w:val="0"/>
          <w:marTop w:val="300"/>
          <w:marBottom w:val="300"/>
          <w:divBdr>
            <w:top w:val="none" w:sz="0" w:space="0" w:color="auto"/>
            <w:left w:val="none" w:sz="0" w:space="0" w:color="auto"/>
            <w:bottom w:val="none" w:sz="0" w:space="0" w:color="auto"/>
            <w:right w:val="none" w:sz="0" w:space="0" w:color="auto"/>
          </w:divBdr>
        </w:div>
        <w:div w:id="1225798819">
          <w:marLeft w:val="0"/>
          <w:marRight w:val="0"/>
          <w:marTop w:val="300"/>
          <w:marBottom w:val="300"/>
          <w:divBdr>
            <w:top w:val="none" w:sz="0" w:space="0" w:color="auto"/>
            <w:left w:val="none" w:sz="0" w:space="0" w:color="auto"/>
            <w:bottom w:val="none" w:sz="0" w:space="0" w:color="auto"/>
            <w:right w:val="none" w:sz="0" w:space="0" w:color="auto"/>
          </w:divBdr>
        </w:div>
        <w:div w:id="452293124">
          <w:marLeft w:val="0"/>
          <w:marRight w:val="0"/>
          <w:marTop w:val="300"/>
          <w:marBottom w:val="300"/>
          <w:divBdr>
            <w:top w:val="none" w:sz="0" w:space="0" w:color="auto"/>
            <w:left w:val="none" w:sz="0" w:space="0" w:color="auto"/>
            <w:bottom w:val="none" w:sz="0" w:space="0" w:color="auto"/>
            <w:right w:val="none" w:sz="0" w:space="0" w:color="auto"/>
          </w:divBdr>
        </w:div>
        <w:div w:id="1079015095">
          <w:marLeft w:val="0"/>
          <w:marRight w:val="0"/>
          <w:marTop w:val="300"/>
          <w:marBottom w:val="300"/>
          <w:divBdr>
            <w:top w:val="none" w:sz="0" w:space="0" w:color="auto"/>
            <w:left w:val="none" w:sz="0" w:space="0" w:color="auto"/>
            <w:bottom w:val="none" w:sz="0" w:space="0" w:color="auto"/>
            <w:right w:val="none" w:sz="0" w:space="0" w:color="auto"/>
          </w:divBdr>
        </w:div>
        <w:div w:id="1428770605">
          <w:marLeft w:val="0"/>
          <w:marRight w:val="0"/>
          <w:marTop w:val="300"/>
          <w:marBottom w:val="300"/>
          <w:divBdr>
            <w:top w:val="none" w:sz="0" w:space="0" w:color="auto"/>
            <w:left w:val="none" w:sz="0" w:space="0" w:color="auto"/>
            <w:bottom w:val="none" w:sz="0" w:space="0" w:color="auto"/>
            <w:right w:val="none" w:sz="0" w:space="0" w:color="auto"/>
          </w:divBdr>
        </w:div>
        <w:div w:id="1248420299">
          <w:marLeft w:val="0"/>
          <w:marRight w:val="0"/>
          <w:marTop w:val="300"/>
          <w:marBottom w:val="300"/>
          <w:divBdr>
            <w:top w:val="none" w:sz="0" w:space="0" w:color="auto"/>
            <w:left w:val="none" w:sz="0" w:space="0" w:color="auto"/>
            <w:bottom w:val="none" w:sz="0" w:space="0" w:color="auto"/>
            <w:right w:val="none" w:sz="0" w:space="0" w:color="auto"/>
          </w:divBdr>
        </w:div>
        <w:div w:id="382216350">
          <w:marLeft w:val="0"/>
          <w:marRight w:val="0"/>
          <w:marTop w:val="300"/>
          <w:marBottom w:val="300"/>
          <w:divBdr>
            <w:top w:val="none" w:sz="0" w:space="0" w:color="auto"/>
            <w:left w:val="none" w:sz="0" w:space="0" w:color="auto"/>
            <w:bottom w:val="none" w:sz="0" w:space="0" w:color="auto"/>
            <w:right w:val="none" w:sz="0" w:space="0" w:color="auto"/>
          </w:divBdr>
        </w:div>
        <w:div w:id="75536798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5%7C01%7C%7C4ab5f69a0c4a48c35f4408db765da32b%7Ced5b36e701ee4ebc867ee03cfa0d4697%7C0%7C0%7C638233916902792057%7CUnknown%7CTWFpbGZsb3d8eyJWIjoiMC4wLjAwMDAiLCJQIjoiV2luMzIiLCJBTiI6Ik1haWwiLCJXVCI6Mn0%3D%7C1000%7C%7C%7C&amp;sdata=fdbik37N0KHFiGx6MWAThl0UUSp9ounH1%2BjgVMoLAyc%3D&amp;reserved=0" TargetMode="External"/><Relationship Id="rId21" Type="http://schemas.openxmlformats.org/officeDocument/2006/relationships/hyperlink" Target="https://gcc02.safelinks.protection.outlook.com/?url=https%3A%2F%2Fwww.youtube.com%2Fplaylist%3Flist%3DPL0Oy58bSZgQFQe1pWsiPp_BjfmDY-72g5%26utm_medium%3Demail%26utm_source%3Dgovdelivery&amp;data=05%7C01%7C%7C4ab5f69a0c4a48c35f4408db765da32b%7Ced5b36e701ee4ebc867ee03cfa0d4697%7C0%7C0%7C638233916902792057%7CUnknown%7CTWFpbGZsb3d8eyJWIjoiMC4wLjAwMDAiLCJQIjoiV2luMzIiLCJBTiI6Ik1haWwiLCJXVCI6Mn0%3D%7C1000%7C%7C%7C&amp;sdata=4ro6C3bNkML5JehS4ItwferxBBAo%2Bwd8Jxi%2BuAKLJUw%3D&amp;reserved=0" TargetMode="External"/><Relationship Id="rId42" Type="http://schemas.openxmlformats.org/officeDocument/2006/relationships/hyperlink" Target="https://www.farmers.gov/fund/farm-loan-discovery-tool?utm_medium=email&amp;utm_source=govdelivery" TargetMode="External"/><Relationship Id="rId47" Type="http://schemas.openxmlformats.org/officeDocument/2006/relationships/hyperlink" Target="https://gcc02.safelinks.protection.outlook.com/?url=http%3A%2F%2Fwww.fsa.usda.gov%2F%3Futm_medium%3Demail%26utm_source%3Dgovdelivery&amp;data=05%7C01%7C%7C4ab5f69a0c4a48c35f4408db765da32b%7Ced5b36e701ee4ebc867ee03cfa0d4697%7C0%7C0%7C638233916902948270%7CUnknown%7CTWFpbGZsb3d8eyJWIjoiMC4wLjAwMDAiLCJQIjoiV2luMzIiLCJBTiI6Ik1haWwiLCJXVCI6Mn0%3D%7C1000%7C%7C%7C&amp;sdata=bRy9bZ4Yk4zez351PLWTMGxk8SaktNDV7%2FDr%2B00Y5ZQ%3D&amp;reserved=0" TargetMode="External"/><Relationship Id="rId63" Type="http://schemas.openxmlformats.org/officeDocument/2006/relationships/hyperlink" Target="https://www.farmers.gov/sites/default/files/documents/farmersgov-parp-comparison-factsheet.pdf?utm_medium=email&amp;utm_source=govdelivery" TargetMode="External"/><Relationship Id="rId68" Type="http://schemas.openxmlformats.org/officeDocument/2006/relationships/image" Target="media/image2.png"/><Relationship Id="rId7" Type="http://schemas.openxmlformats.org/officeDocument/2006/relationships/hyperlink" Target="https://gcc02.safelinks.protection.outlook.com/?url=https%3A%2F%2Fwww.nrcs.usda.gov%2Fwps%2Fportal%2Fnrcs%2Fsite%2Fnational%2Fhome%2F%3Futm_medium%3Demail%26utm_source%3Dgovdelivery&amp;data=05%7C01%7C%7C4ab5f69a0c4a48c35f4408db765da32b%7Ced5b36e701ee4ebc867ee03cfa0d4697%7C0%7C0%7C638233916902635823%7CUnknown%7CTWFpbGZsb3d8eyJWIjoiMC4wLjAwMDAiLCJQIjoiV2luMzIiLCJBTiI6Ik1haWwiLCJXVCI6Mn0%3D%7C1000%7C%7C%7C&amp;sdata=Sp5i5aY7MCJS1YRTNjYSazmm6npDxGIPMLPhXuqlXyo%3D&amp;reserved=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rmers.gov/crop-acreage-reports?utm_medium=email&amp;utm_source=govdelivery" TargetMode="External"/><Relationship Id="rId29" Type="http://schemas.openxmlformats.org/officeDocument/2006/relationships/hyperlink" Target="https://gcc02.safelinks.protection.outlook.com/?url=https%3A%2F%2Fwww.fsa.usda.gov%2Fprograms-and-services%2Fdisaster-assistance-program%2Femergency-assist-for-livestock-honey-bees-fish%2Findex%3Futm_medium%3Demail%26utm_source%3Dgovdelivery&amp;data=05%7C01%7C%7C4ab5f69a0c4a48c35f4408db765da32b%7Ced5b36e701ee4ebc867ee03cfa0d4697%7C0%7C0%7C638233916902792057%7CUnknown%7CTWFpbGZsb3d8eyJWIjoiMC4wLjAwMDAiLCJQIjoiV2luMzIiLCJBTiI6Ik1haWwiLCJXVCI6Mn0%3D%7C1000%7C%7C%7C&amp;sdata=gCQPXj8AvwQK%2FzmB9LMfEmYwI7dRX0nTKaiIbn8xjwc%3D&amp;reserved=0" TargetMode="External"/><Relationship Id="rId11" Type="http://schemas.openxmlformats.org/officeDocument/2006/relationships/hyperlink" Target="https://gcc02.safelinks.protection.outlook.com/?url=https%3A%2F%2Fwww.fsa.usda.gov%2Fnews-room%2Fnews-releases%2F2023%2Fusda-offers-assistance-to-help-organic-dairy-producers-cover-increased-costs%3Futm_campaign%3D051923organicdairyassist%26utm_medium%3Demail%26utm_source%3Dgovdelivery&amp;data=05%7C01%7C%7C4ab5f69a0c4a48c35f4408db765da32b%7Ced5b36e701ee4ebc867ee03cfa0d4697%7C0%7C0%7C638233916902635823%7CUnknown%7CTWFpbGZsb3d8eyJWIjoiMC4wLjAwMDAiLCJQIjoiV2luMzIiLCJBTiI6Ik1haWwiLCJXVCI6Mn0%3D%7C1000%7C%7C%7C&amp;sdata=2%2FXaCJEybQU9uB3z%2Bc3Hcro9wHjMHroZNcWAZTSUzc8%3D&amp;reserved=0" TargetMode="External"/><Relationship Id="rId24" Type="http://schemas.openxmlformats.org/officeDocument/2006/relationships/hyperlink" Target="https://gcc02.safelinks.protection.outlook.com/?url=http%3A%2F%2Fwww.fsa.usda.gov%2F%3Futm_medium%3Demail%26utm_source%3Dgovdelivery&amp;data=05%7C01%7C%7C4ab5f69a0c4a48c35f4408db765da32b%7Ced5b36e701ee4ebc867ee03cfa0d4697%7C0%7C0%7C638233916902792057%7CUnknown%7CTWFpbGZsb3d8eyJWIjoiMC4wLjAwMDAiLCJQIjoiV2luMzIiLCJBTiI6Ik1haWwiLCJXVCI6Mn0%3D%7C1000%7C%7C%7C&amp;sdata=bELVkZjTaBc9RNvkqjFEmtiOIm3ZfL999Kx3SGis%2Bmk%3D&amp;reserved=0" TargetMode="External"/><Relationship Id="rId32" Type="http://schemas.openxmlformats.org/officeDocument/2006/relationships/hyperlink" Target="https://gcc02.safelinks.protection.outlook.com/?url=https%3A%2F%2Fwww.fsa.usda.gov%2Fprograms-and-services%2Fdisaster-assistance-program%2Ftree-assistance-program%2Findex%3Futm_medium%3Demail%26utm_source%3Dgovdelivery&amp;data=05%7C01%7C%7C4ab5f69a0c4a48c35f4408db765da32b%7Ced5b36e701ee4ebc867ee03cfa0d4697%7C0%7C0%7C638233916902792057%7CUnknown%7CTWFpbGZsb3d8eyJWIjoiMC4wLjAwMDAiLCJQIjoiV2luMzIiLCJBTiI6Ik1haWwiLCJXVCI6Mn0%3D%7C1000%7C%7C%7C&amp;sdata=6%2B2OZgkJzCsZ2LsW5t3d9XCGR4UOrfZqDJpSaKivycs%3D&amp;reserved=0" TargetMode="External"/><Relationship Id="rId37" Type="http://schemas.openxmlformats.org/officeDocument/2006/relationships/hyperlink" Target="https://gcc02.safelinks.protection.outlook.com/?url=https%3A%2F%2Fwww.fsa.usda.gov%2FAssets%2FUSDA-FSA-Public%2Fusdafiles%2FFactSheets%2F2022%2Ffsa_elap_generalfactsheet-22.pdf%3Futm_medium%3Demail%26utm_source%3Dgovdelivery&amp;data=05%7C01%7C%7C4ab5f69a0c4a48c35f4408db765da32b%7Ced5b36e701ee4ebc867ee03cfa0d4697%7C0%7C0%7C638233916902792057%7CUnknown%7CTWFpbGZsb3d8eyJWIjoiMC4wLjAwMDAiLCJQIjoiV2luMzIiLCJBTiI6Ik1haWwiLCJXVCI6Mn0%3D%7C1000%7C%7C%7C&amp;sdata=s58t%2BG99JcItTJeAQGQN0OQcYyopqIwmCAd3iE%2FX%2BPc%3D&amp;reserved=0" TargetMode="External"/><Relationship Id="rId40" Type="http://schemas.openxmlformats.org/officeDocument/2006/relationships/hyperlink" Target="https://www.farmers.gov/node/28989?utm_medium=email&amp;utm_source=govdelivery" TargetMode="External"/><Relationship Id="rId45" Type="http://schemas.openxmlformats.org/officeDocument/2006/relationships/hyperlink" Target="https://www.farmers.gov/working-with-us/service-center-locator?utm_medium=email&amp;utm_source=govdelivery" TargetMode="External"/><Relationship Id="rId53" Type="http://schemas.openxmlformats.org/officeDocument/2006/relationships/hyperlink" Target="https://gcc02.safelinks.protection.outlook.com/?url=https%3A%2F%2Fwww.nsied.org%2F%3Futm_medium%3Demail%26utm_source%3Dgovdelivery&amp;data=05%7C01%7C%7C4ab5f69a0c4a48c35f4408db765da32b%7Ced5b36e701ee4ebc867ee03cfa0d4697%7C0%7C0%7C638233916902948270%7CUnknown%7CTWFpbGZsb3d8eyJWIjoiMC4wLjAwMDAiLCJQIjoiV2luMzIiLCJBTiI6Ik1haWwiLCJXVCI6Mn0%3D%7C1000%7C%7C%7C&amp;sdata=gmc6viU84xew7OyZxPngNDzXobppN6caFelt69vdiGk%3D&amp;reserved=0" TargetMode="External"/><Relationship Id="rId58" Type="http://schemas.openxmlformats.org/officeDocument/2006/relationships/hyperlink" Target="https://gcc02.safelinks.protection.outlook.com/?url=https%3A%2F%2Fwww.fsa.usda.gov%2Fprograms-and-services%2Fcooperative-agreements%2Findex%3Futm_medium%3Demail%26utm_source%3Dgovdelivery&amp;data=05%7C01%7C%7C4ab5f69a0c4a48c35f4408db765da32b%7Ced5b36e701ee4ebc867ee03cfa0d4697%7C0%7C0%7C638233916902948270%7CUnknown%7CTWFpbGZsb3d8eyJWIjoiMC4wLjAwMDAiLCJQIjoiV2luMzIiLCJBTiI6Ik1haWwiLCJXVCI6Mn0%3D%7C1000%7C%7C%7C&amp;sdata=ZvbTj1yyVVFJaKK6PnwgrPneKiaPo8PpYg5W2oeiAPc%3D&amp;reserved=0" TargetMode="External"/><Relationship Id="rId66" Type="http://schemas.openxmlformats.org/officeDocument/2006/relationships/hyperlink" Target="https://www.farmers.gov/blog/myth-busting-fsas-new-revenue-based-disaster-and-pandemic-assistance-programs?utm_medium=email&amp;utm_source=govdelivery" TargetMode="External"/><Relationship Id="rId5" Type="http://schemas.openxmlformats.org/officeDocument/2006/relationships/image" Target="media/image1.png"/><Relationship Id="rId61" Type="http://schemas.openxmlformats.org/officeDocument/2006/relationships/hyperlink" Target="https://gcc02.safelinks.protection.outlook.com/?url=https%3A%2F%2Fwww.fsa.usda.gov%2FAssets%2FUSDA-FSA-Public%2Fusdafiles%2FFactSheets%2F2023%2Ffsa_erp_factsheet_22.pdf%3Futm_medium%3Demail%26utm_source%3Dgovdelivery&amp;data=05%7C01%7C%7C4ab5f69a0c4a48c35f4408db765da32b%7Ced5b36e701ee4ebc867ee03cfa0d4697%7C0%7C0%7C638233916902948270%7CUnknown%7CTWFpbGZsb3d8eyJWIjoiMC4wLjAwMDAiLCJQIjoiV2luMzIiLCJBTiI6Ik1haWwiLCJXVCI6Mn0%3D%7C1000%7C%7C%7C&amp;sdata=6b7YfPML80YV2q6MB5sVfTIyKEo0vMXzf1YjcmsQmAQ%3D&amp;reserved=0" TargetMode="External"/><Relationship Id="rId19" Type="http://schemas.openxmlformats.org/officeDocument/2006/relationships/hyperlink" Target="https://www.farmers.gov/crop-acreage-reports?utm_medium=email&amp;utm_source=govdelivery" TargetMode="External"/><Relationship Id="rId14"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5%7C01%7C%7C4ab5f69a0c4a48c35f4408db765da32b%7Ced5b36e701ee4ebc867ee03cfa0d4697%7C0%7C0%7C638233916902635823%7CUnknown%7CTWFpbGZsb3d8eyJWIjoiMC4wLjAwMDAiLCJQIjoiV2luMzIiLCJBTiI6Ik1haWwiLCJXVCI6Mn0%3D%7C1000%7C%7C%7C&amp;sdata=%2B%2BQnuGIukNgisODLpo6Z17zmu7VmP9CgFpaIcE6re%2Fo%3D&amp;reserved=0" TargetMode="External"/><Relationship Id="rId22" Type="http://schemas.openxmlformats.org/officeDocument/2006/relationships/hyperlink" Target="https://gcc02.safelinks.protection.outlook.com/?url=https%3A%2F%2Fwww.fsa.usda.gov%2Fprograms-and-services%2Ffarm-loan-programs%2Ffarm-ownership-loans%2Findex%3Futm_medium%3Demail%26utm_source%3Dgovdelivery&amp;data=05%7C01%7C%7C4ab5f69a0c4a48c35f4408db765da32b%7Ced5b36e701ee4ebc867ee03cfa0d4697%7C0%7C0%7C638233916902792057%7CUnknown%7CTWFpbGZsb3d8eyJWIjoiMC4wLjAwMDAiLCJQIjoiV2luMzIiLCJBTiI6Ik1haWwiLCJXVCI6Mn0%3D%7C1000%7C%7C%7C&amp;sdata=iTOSbSrOfev2se47OtnPsiEnC2AssGI3g%2ByS8yedSZ4%3D&amp;reserved=0" TargetMode="External"/><Relationship Id="rId27" Type="http://schemas.openxmlformats.org/officeDocument/2006/relationships/hyperlink" Target="https://gcc02.safelinks.protection.outlook.com/?url=https%3A%2F%2Fwww.rma.usda.gov%2FTopics%2FSpecialty-Crops%3Futm_medium%3Demail%26utm_source%3Dgovdelivery&amp;data=05%7C01%7C%7C4ab5f69a0c4a48c35f4408db765da32b%7Ced5b36e701ee4ebc867ee03cfa0d4697%7C0%7C0%7C638233916902792057%7CUnknown%7CTWFpbGZsb3d8eyJWIjoiMC4wLjAwMDAiLCJQIjoiV2luMzIiLCJBTiI6Ik1haWwiLCJXVCI6Mn0%3D%7C1000%7C%7C%7C&amp;sdata=Tc%2FOmPdeiAjcolJkJPMb2B7UgADbGx%2FGNDoNRZmRYLo%3D&amp;reserved=0" TargetMode="External"/><Relationship Id="rId30" Type="http://schemas.openxmlformats.org/officeDocument/2006/relationships/hyperlink" Target="https://gcc02.safelinks.protection.outlook.com/?url=https%3A%2F%2Fwww.fsa.usda.gov%2Fprograms-and-services%2Fdisaster-assistance-program%2Flivestock-forage%2Findex%3Futm_medium%3Demail%26utm_source%3Dgovdelivery&amp;data=05%7C01%7C%7C4ab5f69a0c4a48c35f4408db765da32b%7Ced5b36e701ee4ebc867ee03cfa0d4697%7C0%7C0%7C638233916902792057%7CUnknown%7CTWFpbGZsb3d8eyJWIjoiMC4wLjAwMDAiLCJQIjoiV2luMzIiLCJBTiI6Ik1haWwiLCJXVCI6Mn0%3D%7C1000%7C%7C%7C&amp;sdata=r1Tb4y8%2BXn%2FiyP4ApWfpqSipkgxMdcwQ3gvPVLO8Zjg%3D&amp;reserved=0" TargetMode="External"/><Relationship Id="rId35" Type="http://schemas.openxmlformats.org/officeDocument/2006/relationships/hyperlink" Target="https://gcc02.safelinks.protection.outlook.com/?url=https%3A%2F%2Fwww.nrcs.usda.gov%2Fwps%2Fportal%2Fnrcs%2Fmain%2Fnational%2Fprograms%2Ffinancial%2Feqip%2F%3Futm_medium%3Demail%26utm_source%3Dgovdelivery&amp;data=05%7C01%7C%7C4ab5f69a0c4a48c35f4408db765da32b%7Ced5b36e701ee4ebc867ee03cfa0d4697%7C0%7C0%7C638233916902792057%7CUnknown%7CTWFpbGZsb3d8eyJWIjoiMC4wLjAwMDAiLCJQIjoiV2luMzIiLCJBTiI6Ik1haWwiLCJXVCI6Mn0%3D%7C1000%7C%7C%7C&amp;sdata=AFN1BUHeRAWhuoI4ZRJvJp4ZH3cOcZKIlZCRKzRxGlk%3D&amp;reserved=0" TargetMode="External"/><Relationship Id="rId43" Type="http://schemas.openxmlformats.org/officeDocument/2006/relationships/hyperlink" Target="https://www.farmers.gov/service-center-locator?utm_medium=email&amp;utm_source=govdelivery" TargetMode="External"/><Relationship Id="rId48" Type="http://schemas.openxmlformats.org/officeDocument/2006/relationships/image" Target="https://content.govdelivery.com/attachments/fancy_images/USDAFARMERS/2023/02/7170645/4585131/dsc-0261_crop.jpg" TargetMode="External"/><Relationship Id="rId56" Type="http://schemas.openxmlformats.org/officeDocument/2006/relationships/hyperlink" Target="https://gcc02.safelinks.protection.outlook.com/?url=https%3A%2F%2Fwww.ruralco.org%2F%3Futm_medium%3Demail%26utm_source%3Dgovdelivery&amp;data=05%7C01%7C%7C4ab5f69a0c4a48c35f4408db765da32b%7Ced5b36e701ee4ebc867ee03cfa0d4697%7C0%7C0%7C638233916902948270%7CUnknown%7CTWFpbGZsb3d8eyJWIjoiMC4wLjAwMDAiLCJQIjoiV2luMzIiLCJBTiI6Ik1haWwiLCJXVCI6Mn0%3D%7C1000%7C%7C%7C&amp;sdata=e9E%2B6cXxxunIUIe%2BHiKX4vlHsZNFxWxnWd5GdPZEgD8%3D&amp;reserved=0" TargetMode="External"/><Relationship Id="rId64" Type="http://schemas.openxmlformats.org/officeDocument/2006/relationships/hyperlink" Target="https://gcc02.safelinks.protection.outlook.com/?url=https%3A%2F%2Fwww.youtube.com%2Fwatch%3Futm_medium%3Demail%26utm_source%3Dgovdelivery%26v%3Dv3R5llZzKBY&amp;data=05%7C01%7C%7C4ab5f69a0c4a48c35f4408db765da32b%7Ced5b36e701ee4ebc867ee03cfa0d4697%7C0%7C0%7C638233916902948270%7CUnknown%7CTWFpbGZsb3d8eyJWIjoiMC4wLjAwMDAiLCJQIjoiV2luMzIiLCJBTiI6Ik1haWwiLCJXVCI6Mn0%3D%7C1000%7C%7C%7C&amp;sdata=CIIdYFZeFurvqUnSL%2Bc1RgzA4mIE6FBYxByBd4hyKIo%3D&amp;reserved=0" TargetMode="External"/><Relationship Id="rId69" Type="http://schemas.openxmlformats.org/officeDocument/2006/relationships/hyperlink" Target="mailto:matt.walker@usda.gov" TargetMode="External"/><Relationship Id="rId8" Type="http://schemas.openxmlformats.org/officeDocument/2006/relationships/hyperlink" Target="https://gcc02.safelinks.protection.outlook.com/?url=https%3A%2F%2Frma.usda.gov%2F%3Futm_medium%3Demail%26utm_source%3Dgovdelivery&amp;data=05%7C01%7C%7C4ab5f69a0c4a48c35f4408db765da32b%7Ced5b36e701ee4ebc867ee03cfa0d4697%7C0%7C0%7C638233916902635823%7CUnknown%7CTWFpbGZsb3d8eyJWIjoiMC4wLjAwMDAiLCJQIjoiV2luMzIiLCJBTiI6Ik1haWwiLCJXVCI6Mn0%3D%7C1000%7C%7C%7C&amp;sdata=SV%2BFYdH%2FaITNhfusaBJfsSpjPh4ngIRXhHieQP6cVCU%3D&amp;reserved=0" TargetMode="External"/><Relationship Id="rId51" Type="http://schemas.openxmlformats.org/officeDocument/2006/relationships/hyperlink" Target="https://gcc02.safelinks.protection.outlook.com/?url=https%3A%2F%2Fflowerhill.institute%2Fusda-fsa%3Futm_medium%3Demail%26utm_source%3Dgovdelivery&amp;data=05%7C01%7C%7C4ab5f69a0c4a48c35f4408db765da32b%7Ced5b36e701ee4ebc867ee03cfa0d4697%7C0%7C0%7C638233916902948270%7CUnknown%7CTWFpbGZsb3d8eyJWIjoiMC4wLjAwMDAiLCJQIjoiV2luMzIiLCJBTiI6Ik1haWwiLCJXVCI6Mn0%3D%7C1000%7C%7C%7C&amp;sdata=g5ZoDbh%2FJLj0RHRjMLejMT7tcyQpsVchQyV3BckJ8Uw%3D&amp;reserved=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gcc02.safelinks.protection.outlook.com/?url=https%3A%2F%2Fwww.fsa.usda.gov%2Fnews-room%2Fcounty-committee-elections%2Findex%3Futm_medium%3Demail%26utm_source%3Dgovdelivery&amp;data=05%7C01%7C%7C4ab5f69a0c4a48c35f4408db765da32b%7Ced5b36e701ee4ebc867ee03cfa0d4697%7C0%7C0%7C638233916902635823%7CUnknown%7CTWFpbGZsb3d8eyJWIjoiMC4wLjAwMDAiLCJQIjoiV2luMzIiLCJBTiI6Ik1haWwiLCJXVCI6Mn0%3D%7C1000%7C%7C%7C&amp;sdata=7J3g0%2BmJLmmEq%2B1WRrjHSZQfve5nZSBgVpVt3YrKzOo%3D&amp;reserved=0" TargetMode="External"/><Relationship Id="rId17" Type="http://schemas.openxmlformats.org/officeDocument/2006/relationships/hyperlink" Target="https://www.farmers.gov/sites/default/files/2021-09/farmersgov-portal-farmrecords-factsheet.pdf?utm_medium=email&amp;utm_source=govdelivery" TargetMode="External"/><Relationship Id="rId25" Type="http://schemas.openxmlformats.org/officeDocument/2006/relationships/hyperlink" Target="https://gcc02.safelinks.protection.outlook.com/?url=https%3A%2F%2Fwww.rma.usda.gov%2FFederal-Crop-Insurance-Corporation%3Futm_medium%3Demail%26utm_source%3Dgovdelivery&amp;data=05%7C01%7C%7C4ab5f69a0c4a48c35f4408db765da32b%7Ced5b36e701ee4ebc867ee03cfa0d4697%7C0%7C0%7C638233916902792057%7CUnknown%7CTWFpbGZsb3d8eyJWIjoiMC4wLjAwMDAiLCJQIjoiV2luMzIiLCJBTiI6Ik1haWwiLCJXVCI6Mn0%3D%7C1000%7C%7C%7C&amp;sdata=LgD4ckQ6rXE0lwrkbv1xcoSKr9nQ1RsJg3db4VJfVcw%3D&amp;reserved=0" TargetMode="External"/><Relationship Id="rId33" Type="http://schemas.openxmlformats.org/officeDocument/2006/relationships/hyperlink" Target="https://gcc02.safelinks.protection.outlook.com/?url=http%3A%2F%2Fwww.fsa.usda.gov%2Fprograms-and-services%2Fconservation-programs%2Femergency-conservation%2Findex%3Futm_medium%3Demail%26utm_source%3Dgovdelivery&amp;data=05%7C01%7C%7C4ab5f69a0c4a48c35f4408db765da32b%7Ced5b36e701ee4ebc867ee03cfa0d4697%7C0%7C0%7C638233916902792057%7CUnknown%7CTWFpbGZsb3d8eyJWIjoiMC4wLjAwMDAiLCJQIjoiV2luMzIiLCJBTiI6Ik1haWwiLCJXVCI6Mn0%3D%7C1000%7C%7C%7C&amp;sdata=GxPsxU3k9E8kjDBsdHUrQElm45eg1vxu3Jz2bSUKXdM%3D&amp;reserved=0" TargetMode="External"/><Relationship Id="rId38" Type="http://schemas.openxmlformats.org/officeDocument/2006/relationships/hyperlink" Target="https://gcc02.safelinks.protection.outlook.com/?url=https%3A%2F%2Fwww.fsa.usda.gov%2FAssets%2FUSDA-FSA-Public%2Fusdafiles%2FFactSheets%2Flivestock_indemnity_program_lip-fact_sheet.pdf%3Futm_medium%3Demail%26utm_source%3Dgovdelivery&amp;data=05%7C01%7C%7C4ab5f69a0c4a48c35f4408db765da32b%7Ced5b36e701ee4ebc867ee03cfa0d4697%7C0%7C0%7C638233916902948270%7CUnknown%7CTWFpbGZsb3d8eyJWIjoiMC4wLjAwMDAiLCJQIjoiV2luMzIiLCJBTiI6Ik1haWwiLCJXVCI6Mn0%3D%7C1000%7C%7C%7C&amp;sdata=Qxy%2FpEk9Nt5%2FUMZ8YxE3ir%2FxsiqQs1a2reQJqpmeetw%3D&amp;reserved=0" TargetMode="External"/><Relationship Id="rId46" Type="http://schemas.openxmlformats.org/officeDocument/2006/relationships/hyperlink" Target="https://gcc02.safelinks.protection.outlook.com/?url=https%3A%2F%2Fwww.rd.usda.gov%2Fpage%2Fregulations-and-guidance%3Futm_medium%3Demail%26utm_source%3Dgovdelivery&amp;data=05%7C01%7C%7C4ab5f69a0c4a48c35f4408db765da32b%7Ced5b36e701ee4ebc867ee03cfa0d4697%7C0%7C0%7C638233916902948270%7CUnknown%7CTWFpbGZsb3d8eyJWIjoiMC4wLjAwMDAiLCJQIjoiV2luMzIiLCJBTiI6Ik1haWwiLCJXVCI6Mn0%3D%7C1000%7C%7C%7C&amp;sdata=QRX%2FMD23crBKm3LdZ2fxSPUZ0oJEWdHSwHJvOklZOxo%3D&amp;reserved=0" TargetMode="External"/><Relationship Id="rId59" Type="http://schemas.openxmlformats.org/officeDocument/2006/relationships/hyperlink" Target="https://gcc02.safelinks.protection.outlook.com/?url=https%3A%2F%2Fview.officeapps.live.com%2Fop%2Fview.aspx%3Fsrc%3Dhttps%253A%252F%252Fwww.fsa.usda.gov%252FAssets%252FUSDA-FSA-Public%252Fusdafiles%252Femergency-relief-program%252Fdocs%252Ferp_tool_version_4.xlsm%253Futm_medium%253Demail%2526utm_source%253Dgovdelivery%26utm_medium%3Demail%26utm_source%3Dgovdelivery%26wdOrigin%3DBROWSELINK&amp;data=05%7C01%7C%7C4ab5f69a0c4a48c35f4408db765da32b%7Ced5b36e701ee4ebc867ee03cfa0d4697%7C0%7C0%7C638233916902948270%7CUnknown%7CTWFpbGZsb3d8eyJWIjoiMC4wLjAwMDAiLCJQIjoiV2luMzIiLCJBTiI6Ik1haWwiLCJXVCI6Mn0%3D%7C1000%7C%7C%7C&amp;sdata=yac1NXjEqBiEWwkBFTOs687FgItENklsQ%2BtVT94qZNs%3D&amp;reserved=0" TargetMode="External"/><Relationship Id="rId67" Type="http://schemas.openxmlformats.org/officeDocument/2006/relationships/hyperlink" Target="https://www.farmers.gov/working-with-us/service-center-locator?utm_medium=email&amp;utm_source=govdelivery" TargetMode="External"/><Relationship Id="rId20" Type="http://schemas.openxmlformats.org/officeDocument/2006/relationships/hyperlink" Target="https://www.farmers.gov/sites/default/files/2021-09/farmersgov-portal-farmrecords-factsheet.pdf?utm_medium=email&amp;utm_source=govdelivery" TargetMode="External"/><Relationship Id="rId41" Type="http://schemas.openxmlformats.org/officeDocument/2006/relationships/hyperlink" Target="https://www.farmers.gov/sites/default/files/2020-04/FSA_DisasterAssistance_at_a_glance_brochure_.pdf?utm_medium=email&amp;utm_source=govdelivery" TargetMode="External"/><Relationship Id="rId54" Type="http://schemas.openxmlformats.org/officeDocument/2006/relationships/hyperlink" Target="https://gcc02.safelinks.protection.outlook.com/?url=https%3A%2F%2Fwww.renewingthecountryside.org%2F%3Futm_medium%3Demail%26utm_source%3Dgovdelivery&amp;data=05%7C01%7C%7C4ab5f69a0c4a48c35f4408db765da32b%7Ced5b36e701ee4ebc867ee03cfa0d4697%7C0%7C0%7C638233916902948270%7CUnknown%7CTWFpbGZsb3d8eyJWIjoiMC4wLjAwMDAiLCJQIjoiV2luMzIiLCJBTiI6Ik1haWwiLCJXVCI6Mn0%3D%7C1000%7C%7C%7C&amp;sdata=JVFLQ%2FxYfwa49kzS03FghreeNYiXYUXkFE5VagcGkSI%3D&amp;reserved=0" TargetMode="External"/><Relationship Id="rId62" Type="http://schemas.openxmlformats.org/officeDocument/2006/relationships/hyperlink" Target="https://www.farmers.gov/sites/default/files/documents/farmersgov-parp-factsheet.pdf?utm_medium=email&amp;utm_source=govdelivery" TargetMode="External"/><Relationship Id="rId70" Type="http://schemas.openxmlformats.org/officeDocument/2006/relationships/hyperlink" Target="https://gcc02.safelinks.protection.outlook.com/?url=http%3A%2F%2Fwww.me.nrcs.usda.gov%2F%3Futm_medium%3Demail%26utm_source%3Dgovdelivery&amp;data=05%7C01%7C%7C4ab5f69a0c4a48c35f4408db765da32b%7Ced5b36e701ee4ebc867ee03cfa0d4697%7C0%7C0%7C638233916903104498%7CUnknown%7CTWFpbGZsb3d8eyJWIjoiMC4wLjAwMDAiLCJQIjoiV2luMzIiLCJBTiI6Ik1haWwiLCJXVCI6Mn0%3D%7C1000%7C%7C%7C&amp;sdata=6rOMvNPwd1km33OnkRIXlKaMHlPMz1TnbR9afEYiS10%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fsa.usda.gov%2F%3Futm_medium%3Demail%26utm_source%3Dgovdelivery&amp;data=05%7C01%7C%7C4ab5f69a0c4a48c35f4408db765da32b%7Ced5b36e701ee4ebc867ee03cfa0d4697%7C0%7C0%7C638233916902635823%7CUnknown%7CTWFpbGZsb3d8eyJWIjoiMC4wLjAwMDAiLCJQIjoiV2luMzIiLCJBTiI6Ik1haWwiLCJXVCI6Mn0%3D%7C1000%7C%7C%7C&amp;sdata=Gp%2BvWFIKpLE8v0gOrDOLUfzqoq28w06QCwY7EzvyYpI%3D&amp;reserved=0" TargetMode="External"/><Relationship Id="rId15" Type="http://schemas.openxmlformats.org/officeDocument/2006/relationships/image" Target="https://content.govdelivery.com/attachments/fancy_images/USDAFARMERS/2022/06/6023388/acreage-reporting-resized_original.jpg" TargetMode="External"/><Relationship Id="rId23" Type="http://schemas.openxmlformats.org/officeDocument/2006/relationships/hyperlink" Target="https://gcc02.safelinks.protection.outlook.com/?url=https%3A%2F%2Fwww.fsa.usda.gov%2Fprograms-and-services%2Ffarm-loan-programs%2Fmicroloans%2Findex%3Futm_medium%3Demail%26utm_source%3Dgovdelivery&amp;data=05%7C01%7C%7C4ab5f69a0c4a48c35f4408db765da32b%7Ced5b36e701ee4ebc867ee03cfa0d4697%7C0%7C0%7C638233916902792057%7CUnknown%7CTWFpbGZsb3d8eyJWIjoiMC4wLjAwMDAiLCJQIjoiV2luMzIiLCJBTiI6Ik1haWwiLCJXVCI6Mn0%3D%7C1000%7C%7C%7C&amp;sdata=L69mk1mJrqy6FKu%2BWzooQ%2BKiqwiwqgxzTOvEmkwWmqM%3D&amp;reserved=0" TargetMode="External"/><Relationship Id="rId28" Type="http://schemas.openxmlformats.org/officeDocument/2006/relationships/hyperlink" Target="https://gcc02.safelinks.protection.outlook.com/?url=https%3A%2F%2Fwww.fsa.usda.gov%2Fprograms-and-services%2Fdisaster-assistance-program%2Flivestock-indemnity%2Findex%3Futm_medium%3Demail%26utm_source%3Dgovdelivery&amp;data=05%7C01%7C%7C4ab5f69a0c4a48c35f4408db765da32b%7Ced5b36e701ee4ebc867ee03cfa0d4697%7C0%7C0%7C638233916902792057%7CUnknown%7CTWFpbGZsb3d8eyJWIjoiMC4wLjAwMDAiLCJQIjoiV2luMzIiLCJBTiI6Ik1haWwiLCJXVCI6Mn0%3D%7C1000%7C%7C%7C&amp;sdata=QkNDX40Bx%2Fk822I19lD%2FWOfZ2sw%2BX89j86jAnz3SfVY%3D&amp;reserved=0" TargetMode="External"/><Relationship Id="rId36" Type="http://schemas.openxmlformats.org/officeDocument/2006/relationships/hyperlink" Target="https://gcc02.safelinks.protection.outlook.com/?url=https%3A%2F%2Fwww.fsa.usda.gov%2FAssets%2FUSDA-FSA-Public%2Fusdafiles%2FFactSheets%2Fnoninsured_crop_disaster_assistance_program-nap-fact_sheet.pdf%3Futm_medium%3Demail%26utm_source%3Dgovdelivery&amp;data=05%7C01%7C%7C4ab5f69a0c4a48c35f4408db765da32b%7Ced5b36e701ee4ebc867ee03cfa0d4697%7C0%7C0%7C638233916902792057%7CUnknown%7CTWFpbGZsb3d8eyJWIjoiMC4wLjAwMDAiLCJQIjoiV2luMzIiLCJBTiI6Ik1haWwiLCJXVCI6Mn0%3D%7C1000%7C%7C%7C&amp;sdata=P4hhqBJ7P7u6SzbtM%2FkyaY7GivkOgBSVgyKXdXKVNso%3D&amp;reserved=0" TargetMode="External"/><Relationship Id="rId49" Type="http://schemas.openxmlformats.org/officeDocument/2006/relationships/hyperlink" Target="https://gcc02.safelinks.protection.outlook.com/?url=https%3A%2F%2Fwww.alabamastateassociation.coop%2F%3Ffbclid%3DIwAR0idJSBhg1ylH9CIUF6-G2pcRBOScGK4uEkeb2Lg3vitb7TCEO6H10JPcs%26utm_medium%3Demail%26utm_source%3Dgovdelivery&amp;data=05%7C01%7C%7C4ab5f69a0c4a48c35f4408db765da32b%7Ced5b36e701ee4ebc867ee03cfa0d4697%7C0%7C0%7C638233916902948270%7CUnknown%7CTWFpbGZsb3d8eyJWIjoiMC4wLjAwMDAiLCJQIjoiV2luMzIiLCJBTiI6Ik1haWwiLCJXVCI6Mn0%3D%7C1000%7C%7C%7C&amp;sdata=TCvWVq%2BJSoW0uQq4LvE5DhXpSjhmo8x%2Fo4TBMJAoWMY%3D&amp;reserved=0" TargetMode="External"/><Relationship Id="rId57" Type="http://schemas.openxmlformats.org/officeDocument/2006/relationships/hyperlink" Target="https://gcc02.safelinks.protection.outlook.com/?url=https%3A%2F%2Ftsfrcbo.org%2F%3Futm_medium%3Demail%26utm_source%3Dgovdelivery&amp;data=05%7C01%7C%7C4ab5f69a0c4a48c35f4408db765da32b%7Ced5b36e701ee4ebc867ee03cfa0d4697%7C0%7C0%7C638233916902948270%7CUnknown%7CTWFpbGZsb3d8eyJWIjoiMC4wLjAwMDAiLCJQIjoiV2luMzIiLCJBTiI6Ik1haWwiLCJXVCI6Mn0%3D%7C1000%7C%7C%7C&amp;sdata=XhuHBrYteDyguq3Lw%2BReNEB1GUqxgfzekPsR14z%2BBxY%3D&amp;reserved=0" TargetMode="External"/><Relationship Id="rId10" Type="http://schemas.openxmlformats.org/officeDocument/2006/relationships/hyperlink" Target="https://www.farmers.gov/sites/default/files/documents/farmersgov-parp-factsheet.pdf?utm_medium=email&amp;utm_source=govdelivery" TargetMode="External"/><Relationship Id="rId31" Type="http://schemas.openxmlformats.org/officeDocument/2006/relationships/hyperlink" Target="https://gcc02.safelinks.protection.outlook.com/?url=https%3A%2F%2Fwww.fsa.usda.gov%2Fprograms-and-services%2Fconservation-programs%2Fconservation-reserve-program%2Femergency-haying-and-grazing%2Findex%3Futm_medium%3Demail%26utm_source%3Dgovdelivery&amp;data=05%7C01%7C%7C4ab5f69a0c4a48c35f4408db765da32b%7Ced5b36e701ee4ebc867ee03cfa0d4697%7C0%7C0%7C638233916902792057%7CUnknown%7CTWFpbGZsb3d8eyJWIjoiMC4wLjAwMDAiLCJQIjoiV2luMzIiLCJBTiI6Ik1haWwiLCJXVCI6Mn0%3D%7C1000%7C%7C%7C&amp;sdata=OgWJAiEqc3tNds9ZTwBKzsSw5pGID0c3m%2F4hbtyEKAo%3D&amp;reserved=0" TargetMode="External"/><Relationship Id="rId44" Type="http://schemas.openxmlformats.org/officeDocument/2006/relationships/hyperlink" Target="https://forms.sc.egov.usda.gov/eForms/searchAction.do?utm_medium=email&amp;utm_source=govdelivery" TargetMode="External"/><Relationship Id="rId52" Type="http://schemas.openxmlformats.org/officeDocument/2006/relationships/hyperlink" Target="https://gcc02.safelinks.protection.outlook.com/?url=https%3A%2F%2Fwww.indianag.org%2Ftechnicalassistance%3Futm_medium%3Demail%26utm_source%3Dgovdelivery&amp;data=05%7C01%7C%7C4ab5f69a0c4a48c35f4408db765da32b%7Ced5b36e701ee4ebc867ee03cfa0d4697%7C0%7C0%7C638233916902948270%7CUnknown%7CTWFpbGZsb3d8eyJWIjoiMC4wLjAwMDAiLCJQIjoiV2luMzIiLCJBTiI6Ik1haWwiLCJXVCI6Mn0%3D%7C1000%7C%7C%7C&amp;sdata=gZOFAVT8VezKUnE0mgZmt5gib%2B92ngvrD4qDBw%2FYtkk%3D&amp;reserved=0" TargetMode="External"/><Relationship Id="rId60" Type="http://schemas.openxmlformats.org/officeDocument/2006/relationships/hyperlink" Target="https://gcc02.safelinks.protection.outlook.com/?url=https%3A%2F%2Fview.officeapps.live.com%2Fop%2Fview.aspx%3Fsrc%3Dhttps%253A%252F%252Fwww.fsa.usda.gov%252FAssets%252FUSDA-FSA-Public%252Fusdafiles%252Ffarmers%252Fdocs%252Fpandemic_rev_program_tool_version_1_2_final.xlsm%253Futm_medium%253Demail%2526utm_source%253Dgovdelivery%26utm_medium%3Demail%26utm_source%3Dgovdelivery%26wdOrigin%3DBROWSELINK&amp;data=05%7C01%7C%7C4ab5f69a0c4a48c35f4408db765da32b%7Ced5b36e701ee4ebc867ee03cfa0d4697%7C0%7C0%7C638233916902948270%7CUnknown%7CTWFpbGZsb3d8eyJWIjoiMC4wLjAwMDAiLCJQIjoiV2luMzIiLCJBTiI6Ik1haWwiLCJXVCI6Mn0%3D%7C1000%7C%7C%7C&amp;sdata=Woxs2wLSPMv72biirJOV1FHA5Jc%2F4bU3iIi0lDxms4A%3D&amp;reserved=0" TargetMode="External"/><Relationship Id="rId65" Type="http://schemas.openxmlformats.org/officeDocument/2006/relationships/hyperlink" Target="https://gcc02.safelinks.protection.outlook.com/?url=https%3A%2F%2Fwww.youtube.com%2Fwatch%3Futm_medium%3Demail%26utm_source%3Dgovdelivery%26v%3DAIYJo7nCwWs&amp;data=05%7C01%7C%7C4ab5f69a0c4a48c35f4408db765da32b%7Ced5b36e701ee4ebc867ee03cfa0d4697%7C0%7C0%7C638233916902948270%7CUnknown%7CTWFpbGZsb3d8eyJWIjoiMC4wLjAwMDAiLCJQIjoiV2luMzIiLCJBTiI6Ik1haWwiLCJXVCI6Mn0%3D%7C1000%7C%7C%7C&amp;sdata=9cBc4%2BQOxL2%2FWBud99wPl61wTS1%2Bx1oR3JGpysezFi4%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Assets%2FUSDA-FSA-Public%2Fusdafiles%2FFactSheets%2F2023%2Ffsa_erp_factsheet_22.pdf%3Futm_medium%3Demail%26utm_source%3Dgovdelivery&amp;data=05%7C01%7C%7C4ab5f69a0c4a48c35f4408db765da32b%7Ced5b36e701ee4ebc867ee03cfa0d4697%7C0%7C0%7C638233916902635823%7CUnknown%7CTWFpbGZsb3d8eyJWIjoiMC4wLjAwMDAiLCJQIjoiV2luMzIiLCJBTiI6Ik1haWwiLCJXVCI6Mn0%3D%7C1000%7C%7C%7C&amp;sdata=toG97twFz2l6dQiQse8sbAUQP2hvlYM1KuorDmDfi%2BM%3D&amp;reserved=0" TargetMode="External"/><Relationship Id="rId13" Type="http://schemas.openxmlformats.org/officeDocument/2006/relationships/hyperlink" Target="https://gcc02.safelinks.protection.outlook.com/?url=https%3A%2F%2Fwww.fsa.usda.gov%2Fprograms-and-services%2Foccsp%2Findex%3Futm_medium%3Demail%26utm_source%3Dgovdelivery&amp;data=05%7C01%7C%7C4ab5f69a0c4a48c35f4408db765da32b%7Ced5b36e701ee4ebc867ee03cfa0d4697%7C0%7C0%7C638233916902635823%7CUnknown%7CTWFpbGZsb3d8eyJWIjoiMC4wLjAwMDAiLCJQIjoiV2luMzIiLCJBTiI6Ik1haWwiLCJXVCI6Mn0%3D%7C1000%7C%7C%7C&amp;sdata=JhDFIMoJQQ8Sn1SbAYVFM50l6N0Z%2BoxtQLtoIMgxZOI%3D&amp;reserved=0" TargetMode="External"/><Relationship Id="rId18" Type="http://schemas.openxmlformats.org/officeDocument/2006/relationships/hyperlink" Target="https://gcc02.safelinks.protection.outlook.com/?url=https%3A%2F%2Fwww.youtube.com%2Fplaylist%3Flist%3DPL0Oy58bSZgQFQe1pWsiPp_BjfmDY-72g5%26utm_medium%3Demail%26utm_source%3Dgovdelivery&amp;data=05%7C01%7C%7C4ab5f69a0c4a48c35f4408db765da32b%7Ced5b36e701ee4ebc867ee03cfa0d4697%7C0%7C0%7C638233916902792057%7CUnknown%7CTWFpbGZsb3d8eyJWIjoiMC4wLjAwMDAiLCJQIjoiV2luMzIiLCJBTiI6Ik1haWwiLCJXVCI6Mn0%3D%7C1000%7C%7C%7C&amp;sdata=4ro6C3bNkML5JehS4ItwferxBBAo%2Bwd8Jxi%2BuAKLJUw%3D&amp;reserved=0" TargetMode="External"/><Relationship Id="rId39" Type="http://schemas.openxmlformats.org/officeDocument/2006/relationships/hyperlink" Target="https://gcc02.safelinks.protection.outlook.com/?url=https%3A%2F%2Fwww.fsa.usda.gov%2FAssets%2FUSDA-FSA-Public%2Fusdafiles%2FFactSheets%2Ftree_assistance_program-tap-fact_sheet.pdf%3Futm_medium%3Demail%26utm_source%3Dgovdelivery&amp;data=05%7C01%7C%7C4ab5f69a0c4a48c35f4408db765da32b%7Ced5b36e701ee4ebc867ee03cfa0d4697%7C0%7C0%7C638233916902948270%7CUnknown%7CTWFpbGZsb3d8eyJWIjoiMC4wLjAwMDAiLCJQIjoiV2luMzIiLCJBTiI6Ik1haWwiLCJXVCI6Mn0%3D%7C1000%7C%7C%7C&amp;sdata=XqHNPRtqlG9kMhy9J6l%2BlhBO155IamEWm61x4pEcThA%3D&amp;reserved=0" TargetMode="External"/><Relationship Id="rId34" Type="http://schemas.openxmlformats.org/officeDocument/2006/relationships/hyperlink" Target="https://gcc02.safelinks.protection.outlook.com/?url=https%3A%2F%2Fwww.fsa.usda.gov%2Fprograms-and-services%2Fdisaster-assistance-program%2Femergency-forest-restoration%2Findex%3Futm_medium%3Demail%26utm_source%3Dgovdelivery&amp;data=05%7C01%7C%7C4ab5f69a0c4a48c35f4408db765da32b%7Ced5b36e701ee4ebc867ee03cfa0d4697%7C0%7C0%7C638233916902792057%7CUnknown%7CTWFpbGZsb3d8eyJWIjoiMC4wLjAwMDAiLCJQIjoiV2luMzIiLCJBTiI6Ik1haWwiLCJXVCI6Mn0%3D%7C1000%7C%7C%7C&amp;sdata=88Nvq%2FTHUjOQovkvWXZoBp082lH8WNDEQe7asaZgecs%3D&amp;reserved=0" TargetMode="External"/><Relationship Id="rId50" Type="http://schemas.openxmlformats.org/officeDocument/2006/relationships/hyperlink" Target="https://gcc02.safelinks.protection.outlook.com/?url=http%3A%2F%2Fwww.flaginc.org%2F%3Futm_medium%3Demail%26utm_source%3Dgovdelivery&amp;data=05%7C01%7C%7C4ab5f69a0c4a48c35f4408db765da32b%7Ced5b36e701ee4ebc867ee03cfa0d4697%7C0%7C0%7C638233916902948270%7CUnknown%7CTWFpbGZsb3d8eyJWIjoiMC4wLjAwMDAiLCJQIjoiV2luMzIiLCJBTiI6Ik1haWwiLCJXVCI6Mn0%3D%7C1000%7C%7C%7C&amp;sdata=4ZPgqNOrsx6XlTBDjP0eBjIb1LuxueG00X%2FCgIHXOsU%3D&amp;reserved=0" TargetMode="External"/><Relationship Id="rId55" Type="http://schemas.openxmlformats.org/officeDocument/2006/relationships/hyperlink" Target="https://gcc02.safelinks.protection.outlook.com/?url=https%3A%2F%2Fwww.rafiusa.org%2F%3Futm_medium%3Demail%26utm_source%3Dgovdelivery&amp;data=05%7C01%7C%7C4ab5f69a0c4a48c35f4408db765da32b%7Ced5b36e701ee4ebc867ee03cfa0d4697%7C0%7C0%7C638233916902948270%7CUnknown%7CTWFpbGZsb3d8eyJWIjoiMC4wLjAwMDAiLCJQIjoiV2luMzIiLCJBTiI6Ik1haWwiLCJXVCI6Mn0%3D%7C1000%7C%7C%7C&amp;sdata=H%2Bnv5IRJ2wo7wpe9ffEXXt4hXhhRD6E6ac%2FjYzC1KX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7472</Words>
  <Characters>42592</Characters>
  <Application>Microsoft Office Word</Application>
  <DocSecurity>0</DocSecurity>
  <Lines>354</Lines>
  <Paragraphs>99</Paragraphs>
  <ScaleCrop>false</ScaleCrop>
  <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2023-06-26T16:01:00Z</dcterms:created>
  <dcterms:modified xsi:type="dcterms:W3CDTF">2023-06-26T16:05:00Z</dcterms:modified>
</cp:coreProperties>
</file>